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205" w:rsidRPr="00A16E2A" w:rsidRDefault="007F3F6F" w:rsidP="005D1D87">
      <w:pPr>
        <w:spacing w:after="0" w:line="240" w:lineRule="auto"/>
        <w:jc w:val="center"/>
        <w:rPr>
          <w:rFonts w:ascii="Arial" w:eastAsia="Times New Roman" w:hAnsi="Arial" w:cs="Arial"/>
          <w:b/>
          <w:bCs/>
          <w:spacing w:val="26"/>
          <w:sz w:val="28"/>
          <w:szCs w:val="28"/>
          <w:lang w:eastAsia="ru-RU"/>
        </w:rPr>
      </w:pPr>
      <w:r w:rsidRPr="00A16E2A">
        <w:rPr>
          <w:rFonts w:ascii="Arial" w:eastAsia="Times New Roman" w:hAnsi="Arial" w:cs="Arial"/>
          <w:b/>
          <w:bCs/>
          <w:spacing w:val="26"/>
          <w:sz w:val="28"/>
          <w:szCs w:val="28"/>
          <w:lang w:eastAsia="ru-RU"/>
        </w:rPr>
        <w:t>09.06</w:t>
      </w:r>
      <w:r w:rsidR="000452AC" w:rsidRPr="00A16E2A">
        <w:rPr>
          <w:rFonts w:ascii="Arial" w:eastAsia="Times New Roman" w:hAnsi="Arial" w:cs="Arial"/>
          <w:b/>
          <w:bCs/>
          <w:spacing w:val="26"/>
          <w:sz w:val="28"/>
          <w:szCs w:val="28"/>
          <w:lang w:eastAsia="ru-RU"/>
        </w:rPr>
        <w:t>.</w:t>
      </w:r>
      <w:r w:rsidR="003D69F5" w:rsidRPr="00A16E2A">
        <w:rPr>
          <w:rFonts w:ascii="Arial" w:eastAsia="Times New Roman" w:hAnsi="Arial" w:cs="Arial"/>
          <w:b/>
          <w:bCs/>
          <w:spacing w:val="26"/>
          <w:sz w:val="28"/>
          <w:szCs w:val="28"/>
          <w:lang w:eastAsia="ru-RU"/>
        </w:rPr>
        <w:t xml:space="preserve">2017 г. </w:t>
      </w:r>
      <w:r w:rsidR="008D240B" w:rsidRPr="00A16E2A">
        <w:rPr>
          <w:rFonts w:ascii="Arial" w:eastAsia="Times New Roman" w:hAnsi="Arial" w:cs="Arial"/>
          <w:b/>
          <w:bCs/>
          <w:spacing w:val="26"/>
          <w:sz w:val="28"/>
          <w:szCs w:val="28"/>
          <w:lang w:eastAsia="ru-RU"/>
        </w:rPr>
        <w:t xml:space="preserve">№ </w:t>
      </w:r>
      <w:r w:rsidRPr="00A16E2A">
        <w:rPr>
          <w:rFonts w:ascii="Arial" w:eastAsia="Times New Roman" w:hAnsi="Arial" w:cs="Arial"/>
          <w:b/>
          <w:bCs/>
          <w:spacing w:val="26"/>
          <w:sz w:val="28"/>
          <w:szCs w:val="28"/>
          <w:lang w:eastAsia="ru-RU"/>
        </w:rPr>
        <w:t>28</w:t>
      </w:r>
    </w:p>
    <w:p w:rsidR="005D1D87" w:rsidRPr="00A16E2A" w:rsidRDefault="005D1D87" w:rsidP="005D1D87">
      <w:pPr>
        <w:spacing w:after="0" w:line="240" w:lineRule="auto"/>
        <w:jc w:val="center"/>
        <w:rPr>
          <w:rFonts w:ascii="Arial" w:eastAsia="Times New Roman" w:hAnsi="Arial" w:cs="Arial"/>
          <w:b/>
          <w:bCs/>
          <w:spacing w:val="26"/>
          <w:sz w:val="28"/>
          <w:szCs w:val="28"/>
          <w:lang w:eastAsia="ru-RU"/>
        </w:rPr>
      </w:pPr>
      <w:r w:rsidRPr="00A16E2A">
        <w:rPr>
          <w:rFonts w:ascii="Arial" w:eastAsia="Times New Roman" w:hAnsi="Arial" w:cs="Arial"/>
          <w:b/>
          <w:bCs/>
          <w:spacing w:val="26"/>
          <w:sz w:val="28"/>
          <w:szCs w:val="28"/>
          <w:lang w:eastAsia="ru-RU"/>
        </w:rPr>
        <w:t>РОССИЙСКАЯ ФЕДЕРАЦИЯ</w:t>
      </w:r>
    </w:p>
    <w:p w:rsidR="005D1D87" w:rsidRPr="00A16E2A" w:rsidRDefault="005D1D87" w:rsidP="005D1D87">
      <w:pPr>
        <w:suppressAutoHyphens/>
        <w:spacing w:after="0" w:line="240" w:lineRule="auto"/>
        <w:jc w:val="center"/>
        <w:rPr>
          <w:rFonts w:ascii="Arial" w:eastAsia="Times New Roman" w:hAnsi="Arial" w:cs="Arial"/>
          <w:b/>
          <w:sz w:val="28"/>
          <w:szCs w:val="28"/>
          <w:lang w:eastAsia="ar-SA"/>
        </w:rPr>
      </w:pPr>
      <w:r w:rsidRPr="00A16E2A">
        <w:rPr>
          <w:rFonts w:ascii="Arial" w:eastAsia="Times New Roman" w:hAnsi="Arial" w:cs="Arial"/>
          <w:b/>
          <w:sz w:val="28"/>
          <w:szCs w:val="28"/>
          <w:lang w:eastAsia="ar-SA"/>
        </w:rPr>
        <w:t>ИРКУТСКАЯ ОБЛАСТЬ</w:t>
      </w:r>
    </w:p>
    <w:p w:rsidR="00C8567D" w:rsidRDefault="005D1D87" w:rsidP="00C8567D">
      <w:pPr>
        <w:suppressAutoHyphens/>
        <w:spacing w:after="0" w:line="240" w:lineRule="auto"/>
        <w:jc w:val="center"/>
        <w:rPr>
          <w:rFonts w:ascii="Arial" w:eastAsia="Times New Roman" w:hAnsi="Arial" w:cs="Arial"/>
          <w:b/>
          <w:sz w:val="28"/>
          <w:szCs w:val="28"/>
          <w:lang w:eastAsia="ar-SA"/>
        </w:rPr>
      </w:pPr>
      <w:r w:rsidRPr="00A16E2A">
        <w:rPr>
          <w:rFonts w:ascii="Arial" w:eastAsia="Times New Roman" w:hAnsi="Arial" w:cs="Arial"/>
          <w:b/>
          <w:sz w:val="28"/>
          <w:szCs w:val="28"/>
          <w:lang w:eastAsia="ar-SA"/>
        </w:rPr>
        <w:t xml:space="preserve">БАЯНДАЕВСКИЙ </w:t>
      </w:r>
      <w:r w:rsidR="00B03392" w:rsidRPr="00A16E2A">
        <w:rPr>
          <w:rFonts w:ascii="Arial" w:eastAsia="Times New Roman" w:hAnsi="Arial" w:cs="Arial"/>
          <w:b/>
          <w:sz w:val="28"/>
          <w:szCs w:val="28"/>
          <w:lang w:eastAsia="ar-SA"/>
        </w:rPr>
        <w:t xml:space="preserve"> </w:t>
      </w:r>
      <w:r w:rsidR="007F3F6F" w:rsidRPr="00A16E2A">
        <w:rPr>
          <w:rFonts w:ascii="Arial" w:eastAsia="Times New Roman" w:hAnsi="Arial" w:cs="Arial"/>
          <w:b/>
          <w:sz w:val="28"/>
          <w:szCs w:val="28"/>
          <w:lang w:eastAsia="ar-SA"/>
        </w:rPr>
        <w:t>РАЙОН</w:t>
      </w:r>
    </w:p>
    <w:p w:rsidR="005D1D87" w:rsidRPr="00A16E2A" w:rsidRDefault="005D1D87" w:rsidP="00C8567D">
      <w:pPr>
        <w:suppressAutoHyphens/>
        <w:spacing w:after="0" w:line="240" w:lineRule="auto"/>
        <w:jc w:val="center"/>
        <w:rPr>
          <w:rFonts w:ascii="Arial" w:eastAsia="Times New Roman" w:hAnsi="Arial" w:cs="Arial"/>
          <w:b/>
          <w:sz w:val="28"/>
          <w:szCs w:val="28"/>
          <w:lang w:eastAsia="ar-SA"/>
        </w:rPr>
      </w:pPr>
      <w:r w:rsidRPr="00A16E2A">
        <w:rPr>
          <w:rFonts w:ascii="Arial" w:eastAsia="Times New Roman" w:hAnsi="Arial" w:cs="Arial"/>
          <w:b/>
          <w:sz w:val="28"/>
          <w:szCs w:val="28"/>
          <w:lang w:eastAsia="ar-SA"/>
        </w:rPr>
        <w:t>МУНИЦИПАЛЬНОГО ОБРАЗОВАНИЯ</w:t>
      </w:r>
      <w:r w:rsidR="00C8567D">
        <w:rPr>
          <w:rFonts w:ascii="Arial" w:eastAsia="Times New Roman" w:hAnsi="Arial" w:cs="Arial"/>
          <w:b/>
          <w:sz w:val="28"/>
          <w:szCs w:val="28"/>
          <w:lang w:eastAsia="ar-SA"/>
        </w:rPr>
        <w:t xml:space="preserve"> </w:t>
      </w:r>
      <w:r w:rsidR="00C8567D" w:rsidRPr="00A16E2A">
        <w:rPr>
          <w:rFonts w:ascii="Arial" w:eastAsia="Times New Roman" w:hAnsi="Arial" w:cs="Arial"/>
          <w:b/>
          <w:sz w:val="28"/>
          <w:szCs w:val="28"/>
          <w:lang w:eastAsia="ar-SA"/>
        </w:rPr>
        <w:t>«ЛЮРЫ»</w:t>
      </w:r>
      <w:r w:rsidR="00C8567D">
        <w:rPr>
          <w:rFonts w:ascii="Arial" w:eastAsia="Times New Roman" w:hAnsi="Arial" w:cs="Arial"/>
          <w:b/>
          <w:sz w:val="28"/>
          <w:szCs w:val="28"/>
          <w:lang w:eastAsia="ar-SA"/>
        </w:rPr>
        <w:t xml:space="preserve"> </w:t>
      </w:r>
    </w:p>
    <w:p w:rsidR="007F3F6F" w:rsidRPr="00A16E2A" w:rsidRDefault="00C8567D" w:rsidP="00C8567D">
      <w:pPr>
        <w:spacing w:after="0" w:line="240" w:lineRule="auto"/>
        <w:rPr>
          <w:rFonts w:ascii="Arial" w:eastAsia="Microsoft YaHei" w:hAnsi="Arial" w:cs="Arial"/>
          <w:b/>
          <w:bCs/>
          <w:iCs/>
          <w:sz w:val="28"/>
          <w:szCs w:val="28"/>
          <w:lang w:eastAsia="ar-SA"/>
        </w:rPr>
      </w:pPr>
      <w:r>
        <w:rPr>
          <w:rFonts w:ascii="Arial" w:eastAsia="Microsoft YaHei" w:hAnsi="Arial" w:cs="Arial"/>
          <w:b/>
          <w:bCs/>
          <w:iCs/>
          <w:sz w:val="28"/>
          <w:szCs w:val="28"/>
          <w:lang w:eastAsia="ar-SA"/>
        </w:rPr>
        <w:t xml:space="preserve">                                          АДМИНИСТРАЦИЯ</w:t>
      </w:r>
    </w:p>
    <w:p w:rsidR="008D240B" w:rsidRPr="00A16E2A" w:rsidRDefault="007F3F6F" w:rsidP="008D240B">
      <w:pPr>
        <w:spacing w:after="0" w:line="240" w:lineRule="auto"/>
        <w:jc w:val="center"/>
        <w:rPr>
          <w:rFonts w:ascii="Arial" w:eastAsia="Microsoft YaHei" w:hAnsi="Arial" w:cs="Arial"/>
          <w:b/>
          <w:bCs/>
          <w:iCs/>
          <w:sz w:val="28"/>
          <w:szCs w:val="28"/>
          <w:lang w:eastAsia="ar-SA"/>
        </w:rPr>
      </w:pPr>
      <w:r w:rsidRPr="00A16E2A">
        <w:rPr>
          <w:rFonts w:ascii="Arial" w:eastAsia="Microsoft YaHei" w:hAnsi="Arial" w:cs="Arial"/>
          <w:b/>
          <w:bCs/>
          <w:iCs/>
          <w:sz w:val="28"/>
          <w:szCs w:val="28"/>
          <w:lang w:eastAsia="ar-SA"/>
        </w:rPr>
        <w:t>ПОСТАНОВЛЕНИЕ</w:t>
      </w:r>
    </w:p>
    <w:p w:rsidR="008D240B" w:rsidRPr="00A16E2A" w:rsidRDefault="008D240B" w:rsidP="008D240B">
      <w:pPr>
        <w:spacing w:after="0" w:line="240" w:lineRule="auto"/>
        <w:jc w:val="center"/>
        <w:rPr>
          <w:rFonts w:ascii="Arial" w:eastAsia="Times New Roman" w:hAnsi="Arial" w:cs="Arial"/>
          <w:spacing w:val="20"/>
          <w:sz w:val="28"/>
          <w:szCs w:val="28"/>
          <w:lang w:eastAsia="ru-RU"/>
        </w:rPr>
      </w:pPr>
    </w:p>
    <w:p w:rsidR="005D1D87" w:rsidRPr="00A16E2A" w:rsidRDefault="00A16E2A" w:rsidP="00A16E2A">
      <w:pPr>
        <w:spacing w:after="0" w:line="240" w:lineRule="auto"/>
        <w:jc w:val="center"/>
        <w:rPr>
          <w:rFonts w:ascii="Arial" w:eastAsia="Times New Roman" w:hAnsi="Arial" w:cs="Arial"/>
          <w:b/>
          <w:sz w:val="28"/>
          <w:szCs w:val="28"/>
          <w:lang w:eastAsia="ru-RU"/>
        </w:rPr>
      </w:pPr>
      <w:r w:rsidRPr="00A16E2A">
        <w:rPr>
          <w:rFonts w:ascii="Arial" w:eastAsia="Times New Roman" w:hAnsi="Arial" w:cs="Arial"/>
          <w:b/>
          <w:bCs/>
          <w:sz w:val="28"/>
          <w:szCs w:val="28"/>
          <w:lang w:eastAsia="ru-RU"/>
        </w:rPr>
        <w:t xml:space="preserve">ОБ УТВЕРЖДЕНИИ ПРОГРАММЫ </w:t>
      </w:r>
      <w:proofErr w:type="gramStart"/>
      <w:r w:rsidRPr="00A16E2A">
        <w:rPr>
          <w:rFonts w:ascii="Arial" w:eastAsia="Times New Roman" w:hAnsi="Arial" w:cs="Arial"/>
          <w:b/>
          <w:bCs/>
          <w:sz w:val="28"/>
          <w:szCs w:val="28"/>
          <w:lang w:eastAsia="ru-RU"/>
        </w:rPr>
        <w:t>КОМПЛЕКСНОГО  РАЗВИТИ</w:t>
      </w:r>
      <w:r w:rsidR="001A055E">
        <w:rPr>
          <w:rFonts w:ascii="Arial" w:eastAsia="Times New Roman" w:hAnsi="Arial" w:cs="Arial"/>
          <w:b/>
          <w:bCs/>
          <w:sz w:val="28"/>
          <w:szCs w:val="28"/>
          <w:lang w:eastAsia="ru-RU"/>
        </w:rPr>
        <w:t>Я</w:t>
      </w:r>
      <w:proofErr w:type="gramEnd"/>
      <w:r w:rsidR="001A055E">
        <w:rPr>
          <w:rFonts w:ascii="Arial" w:eastAsia="Times New Roman" w:hAnsi="Arial" w:cs="Arial"/>
          <w:b/>
          <w:bCs/>
          <w:sz w:val="28"/>
          <w:szCs w:val="28"/>
          <w:lang w:eastAsia="ru-RU"/>
        </w:rPr>
        <w:t xml:space="preserve"> ТРАНСПОРТНОЙ ИНФРАСТРУКТУРЫ МО</w:t>
      </w:r>
      <w:r w:rsidRPr="00A16E2A">
        <w:rPr>
          <w:rFonts w:ascii="Arial" w:eastAsia="Times New Roman" w:hAnsi="Arial" w:cs="Arial"/>
          <w:b/>
          <w:bCs/>
          <w:sz w:val="28"/>
          <w:szCs w:val="28"/>
          <w:lang w:eastAsia="ru-RU"/>
        </w:rPr>
        <w:t xml:space="preserve"> «ЛЮРЫ НА 2017-2021 ГОДЫ И С ПЕРСПЕКТИВОЙ ДО 2032 ГОДА.</w:t>
      </w:r>
    </w:p>
    <w:p w:rsidR="005D1D87" w:rsidRPr="005D1D87" w:rsidRDefault="005D1D87" w:rsidP="005D1D87">
      <w:pPr>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D1D87" w:rsidRPr="00A16E2A" w:rsidRDefault="005D1D87" w:rsidP="004D6644">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В целях разработки комплекса мероприятий направленных на повышение надежности, эффективности и </w:t>
      </w:r>
      <w:proofErr w:type="spellStart"/>
      <w:r w:rsidRPr="00A16E2A">
        <w:rPr>
          <w:rFonts w:ascii="Arial" w:eastAsia="Times New Roman" w:hAnsi="Arial" w:cs="Arial"/>
          <w:sz w:val="24"/>
          <w:szCs w:val="24"/>
          <w:lang w:eastAsia="ru-RU"/>
        </w:rPr>
        <w:t>экологичности</w:t>
      </w:r>
      <w:proofErr w:type="spellEnd"/>
      <w:r w:rsidRPr="00A16E2A">
        <w:rPr>
          <w:rFonts w:ascii="Arial" w:eastAsia="Times New Roman" w:hAnsi="Arial" w:cs="Arial"/>
          <w:sz w:val="24"/>
          <w:szCs w:val="24"/>
          <w:lang w:eastAsia="ru-RU"/>
        </w:rPr>
        <w:t xml:space="preserve"> работы объектов </w:t>
      </w:r>
      <w:proofErr w:type="gramStart"/>
      <w:r w:rsidRPr="00A16E2A">
        <w:rPr>
          <w:rFonts w:ascii="Arial" w:eastAsia="Times New Roman" w:hAnsi="Arial" w:cs="Arial"/>
          <w:sz w:val="24"/>
          <w:szCs w:val="24"/>
          <w:lang w:eastAsia="ru-RU"/>
        </w:rPr>
        <w:t>транспортной  инфраструктуры</w:t>
      </w:r>
      <w:proofErr w:type="gramEnd"/>
      <w:r w:rsidRPr="00A16E2A">
        <w:rPr>
          <w:rFonts w:ascii="Arial" w:eastAsia="Times New Roman" w:hAnsi="Arial" w:cs="Arial"/>
          <w:sz w:val="24"/>
          <w:szCs w:val="24"/>
          <w:lang w:eastAsia="ru-RU"/>
        </w:rPr>
        <w:t xml:space="preserve">, расположенных на территории МО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руководствуясь пунктом 5 части 1 статьи 14 Федерального закона от 06.10.2003 N 131-ФЗ "Об общих принципах организации местного самоуправления в Российской Федерации", пунктом </w:t>
      </w:r>
      <w:r w:rsidRPr="00A16E2A">
        <w:rPr>
          <w:rFonts w:ascii="Arial" w:eastAsia="Times New Roman" w:hAnsi="Arial" w:cs="Arial"/>
          <w:color w:val="FF0000"/>
          <w:sz w:val="24"/>
          <w:szCs w:val="24"/>
          <w:lang w:eastAsia="ru-RU"/>
        </w:rPr>
        <w:t>4 части 1 статьи 6,</w:t>
      </w:r>
      <w:r w:rsidR="008159A5" w:rsidRPr="00A16E2A">
        <w:rPr>
          <w:rFonts w:ascii="Arial" w:eastAsia="Times New Roman" w:hAnsi="Arial" w:cs="Arial"/>
          <w:sz w:val="24"/>
          <w:szCs w:val="24"/>
          <w:lang w:eastAsia="ru-RU"/>
        </w:rPr>
        <w:t xml:space="preserve"> статьей 33 Устава МО</w:t>
      </w:r>
      <w:r w:rsidRPr="00A16E2A">
        <w:rPr>
          <w:rFonts w:ascii="Arial" w:eastAsia="Times New Roman" w:hAnsi="Arial" w:cs="Arial"/>
          <w:sz w:val="24"/>
          <w:szCs w:val="24"/>
          <w:lang w:eastAsia="ru-RU"/>
        </w:rPr>
        <w:t xml:space="preserve">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w:t>
      </w:r>
    </w:p>
    <w:p w:rsidR="005D1D87" w:rsidRPr="00A16E2A" w:rsidRDefault="005D1D87" w:rsidP="004D6644">
      <w:pPr>
        <w:autoSpaceDN w:val="0"/>
        <w:adjustRightInd w:val="0"/>
        <w:spacing w:after="0" w:line="240" w:lineRule="auto"/>
        <w:jc w:val="both"/>
        <w:rPr>
          <w:rFonts w:ascii="Arial" w:eastAsia="Times New Roman" w:hAnsi="Arial" w:cs="Arial"/>
          <w:sz w:val="28"/>
          <w:szCs w:val="28"/>
          <w:lang w:eastAsia="ru-RU"/>
        </w:rPr>
      </w:pPr>
    </w:p>
    <w:p w:rsidR="005D1D87" w:rsidRPr="00A16E2A" w:rsidRDefault="00F85B62" w:rsidP="004D6644">
      <w:pPr>
        <w:autoSpaceDN w:val="0"/>
        <w:adjustRightInd w:val="0"/>
        <w:spacing w:after="0" w:line="240" w:lineRule="auto"/>
        <w:ind w:firstLine="540"/>
        <w:jc w:val="center"/>
        <w:rPr>
          <w:rFonts w:ascii="Arial" w:eastAsia="Times New Roman" w:hAnsi="Arial" w:cs="Arial"/>
          <w:sz w:val="28"/>
          <w:szCs w:val="28"/>
          <w:lang w:eastAsia="ru-RU"/>
        </w:rPr>
      </w:pPr>
      <w:r w:rsidRPr="00A16E2A">
        <w:rPr>
          <w:rFonts w:ascii="Arial" w:eastAsia="Times New Roman" w:hAnsi="Arial" w:cs="Arial"/>
          <w:sz w:val="28"/>
          <w:szCs w:val="28"/>
          <w:lang w:eastAsia="ru-RU"/>
        </w:rPr>
        <w:t>ПОСТАНОВЛЯЮ:</w:t>
      </w:r>
    </w:p>
    <w:p w:rsidR="005D1D87" w:rsidRPr="004D6644" w:rsidRDefault="005D1D87" w:rsidP="004D6644">
      <w:pPr>
        <w:spacing w:after="0" w:line="240" w:lineRule="auto"/>
        <w:jc w:val="both"/>
        <w:rPr>
          <w:rFonts w:ascii="Arial" w:eastAsia="Times New Roman" w:hAnsi="Arial" w:cs="Arial"/>
          <w:sz w:val="24"/>
          <w:szCs w:val="24"/>
          <w:lang w:eastAsia="ru-RU"/>
        </w:rPr>
      </w:pPr>
    </w:p>
    <w:p w:rsidR="005D1D87" w:rsidRPr="00A16E2A" w:rsidRDefault="005D1D87" w:rsidP="004D6644">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1. Утвердить Программу комп</w:t>
      </w:r>
      <w:r w:rsidR="008159A5" w:rsidRPr="00A16E2A">
        <w:rPr>
          <w:rFonts w:ascii="Arial" w:eastAsia="Times New Roman" w:hAnsi="Arial" w:cs="Arial"/>
          <w:sz w:val="24"/>
          <w:szCs w:val="24"/>
          <w:lang w:eastAsia="ru-RU"/>
        </w:rPr>
        <w:t xml:space="preserve">лексного развития транспортной </w:t>
      </w:r>
      <w:r w:rsidRPr="00A16E2A">
        <w:rPr>
          <w:rFonts w:ascii="Arial" w:eastAsia="Times New Roman" w:hAnsi="Arial" w:cs="Arial"/>
          <w:sz w:val="24"/>
          <w:szCs w:val="24"/>
          <w:lang w:eastAsia="ru-RU"/>
        </w:rPr>
        <w:t>инфраструкт</w:t>
      </w:r>
      <w:r w:rsidR="004D6644" w:rsidRPr="00A16E2A">
        <w:rPr>
          <w:rFonts w:ascii="Arial" w:eastAsia="Times New Roman" w:hAnsi="Arial" w:cs="Arial"/>
          <w:sz w:val="24"/>
          <w:szCs w:val="24"/>
          <w:lang w:eastAsia="ru-RU"/>
        </w:rPr>
        <w:t xml:space="preserve">уры муниципального образования </w:t>
      </w:r>
      <w:r w:rsidR="007F3F6F" w:rsidRPr="00A16E2A">
        <w:rPr>
          <w:rFonts w:ascii="Arial" w:eastAsia="Times New Roman" w:hAnsi="Arial" w:cs="Arial"/>
          <w:sz w:val="24"/>
          <w:szCs w:val="24"/>
          <w:lang w:eastAsia="ru-RU"/>
        </w:rPr>
        <w:t>«Люры»</w:t>
      </w:r>
      <w:r w:rsidR="004D6644" w:rsidRPr="00A16E2A">
        <w:rPr>
          <w:rFonts w:ascii="Arial" w:eastAsia="Times New Roman" w:hAnsi="Arial" w:cs="Arial"/>
          <w:sz w:val="24"/>
          <w:szCs w:val="24"/>
          <w:lang w:eastAsia="ru-RU"/>
        </w:rPr>
        <w:t xml:space="preserve"> на 2017 </w:t>
      </w:r>
      <w:r w:rsidRPr="00A16E2A">
        <w:rPr>
          <w:rFonts w:ascii="Arial" w:eastAsia="Times New Roman" w:hAnsi="Arial" w:cs="Arial"/>
          <w:sz w:val="24"/>
          <w:szCs w:val="24"/>
          <w:lang w:eastAsia="ru-RU"/>
        </w:rPr>
        <w:t>– 2021 гг. и</w:t>
      </w:r>
      <w:r w:rsidR="008159A5" w:rsidRPr="00A16E2A">
        <w:rPr>
          <w:rFonts w:ascii="Arial" w:eastAsia="Times New Roman" w:hAnsi="Arial" w:cs="Arial"/>
          <w:sz w:val="24"/>
          <w:szCs w:val="24"/>
          <w:lang w:eastAsia="ru-RU"/>
        </w:rPr>
        <w:t xml:space="preserve"> с перспективой до 2032 года. </w:t>
      </w:r>
    </w:p>
    <w:p w:rsidR="005D1D87" w:rsidRPr="00A16E2A" w:rsidRDefault="005D1D87" w:rsidP="004D6644">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2. Опубликовать настоящее решение в печатном средстве массовой </w:t>
      </w:r>
      <w:r w:rsidR="008D240B" w:rsidRPr="00A16E2A">
        <w:rPr>
          <w:rFonts w:ascii="Arial" w:eastAsia="Times New Roman" w:hAnsi="Arial" w:cs="Arial"/>
          <w:sz w:val="24"/>
          <w:szCs w:val="24"/>
          <w:lang w:eastAsia="ru-RU"/>
        </w:rPr>
        <w:t>информации «</w:t>
      </w:r>
      <w:r w:rsidR="004D6644" w:rsidRPr="00A16E2A">
        <w:rPr>
          <w:rFonts w:ascii="Arial" w:eastAsia="Times New Roman" w:hAnsi="Arial" w:cs="Arial"/>
          <w:sz w:val="24"/>
          <w:szCs w:val="24"/>
          <w:lang w:eastAsia="ru-RU"/>
        </w:rPr>
        <w:t>Вестник</w:t>
      </w:r>
      <w:r w:rsidR="008D240B" w:rsidRPr="00A16E2A">
        <w:rPr>
          <w:rFonts w:ascii="Arial" w:eastAsia="Times New Roman" w:hAnsi="Arial" w:cs="Arial"/>
          <w:sz w:val="24"/>
          <w:szCs w:val="24"/>
          <w:lang w:eastAsia="ru-RU"/>
        </w:rPr>
        <w:t xml:space="preserve"> МО </w:t>
      </w:r>
      <w:r w:rsidR="007F3F6F" w:rsidRPr="00A16E2A">
        <w:rPr>
          <w:rFonts w:ascii="Arial" w:eastAsia="Times New Roman" w:hAnsi="Arial" w:cs="Arial"/>
          <w:sz w:val="24"/>
          <w:szCs w:val="24"/>
          <w:lang w:eastAsia="ru-RU"/>
        </w:rPr>
        <w:t>«Люры»</w:t>
      </w:r>
      <w:r w:rsidR="004D6644" w:rsidRPr="00A16E2A">
        <w:rPr>
          <w:rFonts w:ascii="Arial" w:eastAsia="Times New Roman" w:hAnsi="Arial" w:cs="Arial"/>
          <w:sz w:val="24"/>
          <w:szCs w:val="24"/>
          <w:lang w:eastAsia="ru-RU"/>
        </w:rPr>
        <w:t>.</w:t>
      </w:r>
    </w:p>
    <w:p w:rsidR="005D1D87" w:rsidRPr="00A16E2A" w:rsidRDefault="005D1D87" w:rsidP="004D6644">
      <w:pPr>
        <w:autoSpaceDN w:val="0"/>
        <w:adjustRightInd w:val="0"/>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3. Контроль за исполнением </w:t>
      </w:r>
      <w:r w:rsidR="00F85B62" w:rsidRPr="00A16E2A">
        <w:rPr>
          <w:rFonts w:ascii="Arial" w:eastAsia="Times New Roman" w:hAnsi="Arial" w:cs="Arial"/>
          <w:sz w:val="24"/>
          <w:szCs w:val="24"/>
          <w:lang w:eastAsia="ru-RU"/>
        </w:rPr>
        <w:t xml:space="preserve">настоящего </w:t>
      </w:r>
      <w:proofErr w:type="gramStart"/>
      <w:r w:rsidR="00F85B62" w:rsidRPr="00A16E2A">
        <w:rPr>
          <w:rFonts w:ascii="Arial" w:eastAsia="Times New Roman" w:hAnsi="Arial" w:cs="Arial"/>
          <w:sz w:val="24"/>
          <w:szCs w:val="24"/>
          <w:lang w:eastAsia="ru-RU"/>
        </w:rPr>
        <w:t xml:space="preserve">постановления </w:t>
      </w:r>
      <w:r w:rsidRPr="00A16E2A">
        <w:rPr>
          <w:rFonts w:ascii="Arial" w:eastAsia="Times New Roman" w:hAnsi="Arial" w:cs="Arial"/>
          <w:sz w:val="24"/>
          <w:szCs w:val="24"/>
          <w:lang w:eastAsia="ru-RU"/>
        </w:rPr>
        <w:t xml:space="preserve"> оставляю</w:t>
      </w:r>
      <w:proofErr w:type="gramEnd"/>
      <w:r w:rsidRPr="00A16E2A">
        <w:rPr>
          <w:rFonts w:ascii="Arial" w:eastAsia="Times New Roman" w:hAnsi="Arial" w:cs="Arial"/>
          <w:sz w:val="24"/>
          <w:szCs w:val="24"/>
          <w:lang w:eastAsia="ru-RU"/>
        </w:rPr>
        <w:t xml:space="preserve"> за собой</w:t>
      </w:r>
    </w:p>
    <w:p w:rsidR="00C8567D" w:rsidRDefault="00C8567D" w:rsidP="004D6644">
      <w:pPr>
        <w:spacing w:after="0" w:line="240" w:lineRule="auto"/>
        <w:rPr>
          <w:rFonts w:ascii="Arial" w:eastAsia="Times New Roman" w:hAnsi="Arial" w:cs="Arial"/>
          <w:sz w:val="24"/>
          <w:szCs w:val="24"/>
          <w:lang w:eastAsia="ru-RU"/>
        </w:rPr>
      </w:pPr>
    </w:p>
    <w:p w:rsidR="00C8567D" w:rsidRDefault="00C8567D" w:rsidP="004D6644">
      <w:pPr>
        <w:spacing w:after="0" w:line="240" w:lineRule="auto"/>
        <w:rPr>
          <w:rFonts w:ascii="Arial" w:eastAsia="Times New Roman" w:hAnsi="Arial" w:cs="Arial"/>
          <w:sz w:val="24"/>
          <w:szCs w:val="24"/>
          <w:lang w:eastAsia="ru-RU"/>
        </w:rPr>
      </w:pPr>
    </w:p>
    <w:p w:rsidR="00C8567D" w:rsidRDefault="00C8567D" w:rsidP="004D664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Глава администрации</w:t>
      </w:r>
    </w:p>
    <w:p w:rsidR="008159A5" w:rsidRPr="00A16E2A" w:rsidRDefault="007F3F6F" w:rsidP="004D6644">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А</w:t>
      </w:r>
      <w:r w:rsidR="00C8567D">
        <w:rPr>
          <w:rFonts w:ascii="Arial" w:eastAsia="Times New Roman" w:hAnsi="Arial" w:cs="Arial"/>
          <w:sz w:val="24"/>
          <w:szCs w:val="24"/>
          <w:lang w:eastAsia="ru-RU"/>
        </w:rPr>
        <w:t>.</w:t>
      </w:r>
      <w:r w:rsidRPr="00A16E2A">
        <w:rPr>
          <w:rFonts w:ascii="Arial" w:eastAsia="Times New Roman" w:hAnsi="Arial" w:cs="Arial"/>
          <w:sz w:val="24"/>
          <w:szCs w:val="24"/>
          <w:lang w:eastAsia="ru-RU"/>
        </w:rPr>
        <w:t>В</w:t>
      </w:r>
      <w:r w:rsidR="00C8567D">
        <w:rPr>
          <w:rFonts w:ascii="Arial" w:eastAsia="Times New Roman" w:hAnsi="Arial" w:cs="Arial"/>
          <w:sz w:val="24"/>
          <w:szCs w:val="24"/>
          <w:lang w:eastAsia="ru-RU"/>
        </w:rPr>
        <w:t>.</w:t>
      </w:r>
      <w:r w:rsidRPr="00A16E2A">
        <w:rPr>
          <w:rFonts w:ascii="Arial" w:eastAsia="Times New Roman" w:hAnsi="Arial" w:cs="Arial"/>
          <w:sz w:val="24"/>
          <w:szCs w:val="24"/>
          <w:lang w:eastAsia="ru-RU"/>
        </w:rPr>
        <w:t xml:space="preserve"> Буентаева</w:t>
      </w:r>
    </w:p>
    <w:p w:rsidR="005D1D87" w:rsidRDefault="005D1D87" w:rsidP="008159A5">
      <w:pPr>
        <w:shd w:val="clear" w:color="auto" w:fill="FFFFFF"/>
        <w:spacing w:after="0" w:line="240" w:lineRule="atLeast"/>
        <w:rPr>
          <w:rFonts w:ascii="Arial" w:eastAsia="Times New Roman" w:hAnsi="Arial" w:cs="Arial"/>
          <w:sz w:val="24"/>
          <w:szCs w:val="24"/>
          <w:lang w:eastAsia="ru-RU"/>
        </w:rPr>
      </w:pPr>
    </w:p>
    <w:p w:rsidR="00963B80" w:rsidRDefault="00963B80" w:rsidP="008159A5">
      <w:pPr>
        <w:shd w:val="clear" w:color="auto" w:fill="FFFFFF"/>
        <w:spacing w:after="0" w:line="240" w:lineRule="atLeast"/>
        <w:rPr>
          <w:rFonts w:ascii="Arial" w:eastAsia="Times New Roman" w:hAnsi="Arial" w:cs="Arial"/>
          <w:sz w:val="24"/>
          <w:szCs w:val="24"/>
          <w:lang w:eastAsia="ru-RU"/>
        </w:rPr>
      </w:pPr>
    </w:p>
    <w:p w:rsidR="00963B80" w:rsidRDefault="00963B80" w:rsidP="008159A5">
      <w:pPr>
        <w:shd w:val="clear" w:color="auto" w:fill="FFFFFF"/>
        <w:spacing w:after="0" w:line="240" w:lineRule="atLeast"/>
        <w:rPr>
          <w:rFonts w:ascii="Arial" w:eastAsia="Times New Roman" w:hAnsi="Arial" w:cs="Arial"/>
          <w:sz w:val="24"/>
          <w:szCs w:val="24"/>
          <w:lang w:eastAsia="ru-RU"/>
        </w:rPr>
      </w:pPr>
    </w:p>
    <w:p w:rsidR="00963B80" w:rsidRDefault="00963B80" w:rsidP="008159A5">
      <w:pPr>
        <w:shd w:val="clear" w:color="auto" w:fill="FFFFFF"/>
        <w:spacing w:after="0" w:line="240" w:lineRule="atLeast"/>
        <w:rPr>
          <w:rFonts w:ascii="Arial" w:eastAsia="Times New Roman" w:hAnsi="Arial" w:cs="Arial"/>
          <w:b/>
          <w:color w:val="000000"/>
          <w:sz w:val="24"/>
          <w:szCs w:val="24"/>
          <w:lang w:eastAsia="ru-RU"/>
        </w:rPr>
      </w:pPr>
    </w:p>
    <w:p w:rsidR="007F3F6F" w:rsidRPr="004D6644" w:rsidRDefault="007F3F6F" w:rsidP="008159A5">
      <w:pPr>
        <w:shd w:val="clear" w:color="auto" w:fill="FFFFFF"/>
        <w:spacing w:after="0" w:line="240" w:lineRule="atLeast"/>
        <w:rPr>
          <w:rFonts w:ascii="Arial" w:eastAsia="Times New Roman" w:hAnsi="Arial" w:cs="Arial"/>
          <w:b/>
          <w:color w:val="000000"/>
          <w:sz w:val="24"/>
          <w:szCs w:val="24"/>
          <w:lang w:eastAsia="ru-RU"/>
        </w:rPr>
      </w:pPr>
    </w:p>
    <w:p w:rsidR="005D1D87" w:rsidRPr="00A16E2A" w:rsidRDefault="005D1D87" w:rsidP="008159A5">
      <w:pPr>
        <w:shd w:val="clear" w:color="auto" w:fill="FFFFFF"/>
        <w:spacing w:after="0" w:line="240" w:lineRule="atLeast"/>
        <w:jc w:val="center"/>
        <w:rPr>
          <w:rFonts w:ascii="Arial" w:eastAsia="Times New Roman" w:hAnsi="Arial" w:cs="Arial"/>
          <w:b/>
          <w:color w:val="000000"/>
          <w:sz w:val="28"/>
          <w:szCs w:val="28"/>
          <w:lang w:eastAsia="ru-RU"/>
        </w:rPr>
      </w:pPr>
      <w:r w:rsidRPr="00A16E2A">
        <w:rPr>
          <w:rFonts w:ascii="Arial" w:eastAsia="Times New Roman" w:hAnsi="Arial" w:cs="Arial"/>
          <w:b/>
          <w:color w:val="000000"/>
          <w:sz w:val="28"/>
          <w:szCs w:val="28"/>
          <w:lang w:eastAsia="ru-RU"/>
        </w:rPr>
        <w:t>ПРОГРАММА</w:t>
      </w:r>
    </w:p>
    <w:p w:rsidR="00A16E2A" w:rsidRPr="00C8567D" w:rsidRDefault="005D1D87" w:rsidP="00C8567D">
      <w:pPr>
        <w:shd w:val="clear" w:color="auto" w:fill="FFFFFF"/>
        <w:spacing w:after="0" w:line="240" w:lineRule="atLeast"/>
        <w:ind w:hanging="180"/>
        <w:jc w:val="center"/>
        <w:rPr>
          <w:rFonts w:ascii="Arial" w:eastAsia="Times New Roman" w:hAnsi="Arial" w:cs="Arial"/>
          <w:b/>
          <w:sz w:val="28"/>
          <w:szCs w:val="28"/>
          <w:lang w:eastAsia="ru-RU"/>
        </w:rPr>
      </w:pPr>
      <w:r w:rsidRPr="00A16E2A">
        <w:rPr>
          <w:rFonts w:ascii="Arial" w:eastAsia="Times New Roman" w:hAnsi="Arial" w:cs="Arial"/>
          <w:b/>
          <w:color w:val="000000"/>
          <w:sz w:val="28"/>
          <w:szCs w:val="28"/>
          <w:lang w:eastAsia="ru-RU"/>
        </w:rPr>
        <w:t xml:space="preserve"> «</w:t>
      </w:r>
      <w:r w:rsidRPr="00A16E2A">
        <w:rPr>
          <w:rFonts w:ascii="Arial" w:eastAsia="Times New Roman" w:hAnsi="Arial" w:cs="Arial"/>
          <w:b/>
          <w:sz w:val="28"/>
          <w:szCs w:val="28"/>
          <w:lang w:eastAsia="ru-RU"/>
        </w:rPr>
        <w:t>Комплексн</w:t>
      </w:r>
      <w:r w:rsidR="008159A5" w:rsidRPr="00A16E2A">
        <w:rPr>
          <w:rFonts w:ascii="Arial" w:eastAsia="Times New Roman" w:hAnsi="Arial" w:cs="Arial"/>
          <w:b/>
          <w:sz w:val="28"/>
          <w:szCs w:val="28"/>
          <w:lang w:eastAsia="ru-RU"/>
        </w:rPr>
        <w:t xml:space="preserve">ое развитие систем транспортной </w:t>
      </w:r>
      <w:r w:rsidRPr="00A16E2A">
        <w:rPr>
          <w:rFonts w:ascii="Arial" w:eastAsia="Times New Roman" w:hAnsi="Arial" w:cs="Arial"/>
          <w:b/>
          <w:sz w:val="28"/>
          <w:szCs w:val="28"/>
          <w:lang w:eastAsia="ru-RU"/>
        </w:rPr>
        <w:t xml:space="preserve">инфраструктуры </w:t>
      </w:r>
      <w:r w:rsidR="008159A5" w:rsidRPr="00A16E2A">
        <w:rPr>
          <w:rFonts w:ascii="Arial" w:eastAsia="Times New Roman" w:hAnsi="Arial" w:cs="Arial"/>
          <w:b/>
          <w:sz w:val="28"/>
          <w:szCs w:val="28"/>
          <w:lang w:eastAsia="ru-RU"/>
        </w:rPr>
        <w:t xml:space="preserve">Муниципального образования </w:t>
      </w:r>
      <w:r w:rsidR="007F3F6F" w:rsidRPr="00A16E2A">
        <w:rPr>
          <w:rFonts w:ascii="Arial" w:eastAsia="Times New Roman" w:hAnsi="Arial" w:cs="Arial"/>
          <w:b/>
          <w:sz w:val="28"/>
          <w:szCs w:val="28"/>
          <w:lang w:eastAsia="ru-RU"/>
        </w:rPr>
        <w:t>«Люры»</w:t>
      </w:r>
      <w:r w:rsidRPr="00A16E2A">
        <w:rPr>
          <w:rFonts w:ascii="Arial" w:eastAsia="Times New Roman" w:hAnsi="Arial" w:cs="Arial"/>
          <w:b/>
          <w:sz w:val="28"/>
          <w:szCs w:val="28"/>
          <w:lang w:eastAsia="ru-RU"/>
        </w:rPr>
        <w:t xml:space="preserve"> на 2017 </w:t>
      </w:r>
      <w:r w:rsidR="008159A5" w:rsidRPr="00A16E2A">
        <w:rPr>
          <w:rFonts w:ascii="Arial" w:eastAsia="Times New Roman" w:hAnsi="Arial" w:cs="Arial"/>
          <w:b/>
          <w:sz w:val="28"/>
          <w:szCs w:val="28"/>
          <w:lang w:eastAsia="ru-RU"/>
        </w:rPr>
        <w:t xml:space="preserve">–2021 </w:t>
      </w:r>
      <w:proofErr w:type="spellStart"/>
      <w:r w:rsidR="008159A5" w:rsidRPr="00A16E2A">
        <w:rPr>
          <w:rFonts w:ascii="Arial" w:eastAsia="Times New Roman" w:hAnsi="Arial" w:cs="Arial"/>
          <w:b/>
          <w:sz w:val="28"/>
          <w:szCs w:val="28"/>
          <w:lang w:eastAsia="ru-RU"/>
        </w:rPr>
        <w:t>г.г</w:t>
      </w:r>
      <w:proofErr w:type="spellEnd"/>
      <w:r w:rsidR="008159A5" w:rsidRPr="00A16E2A">
        <w:rPr>
          <w:rFonts w:ascii="Arial" w:eastAsia="Times New Roman" w:hAnsi="Arial" w:cs="Arial"/>
          <w:b/>
          <w:sz w:val="28"/>
          <w:szCs w:val="28"/>
          <w:lang w:eastAsia="ru-RU"/>
        </w:rPr>
        <w:t xml:space="preserve">. и с перспективой до </w:t>
      </w:r>
      <w:r w:rsidRPr="00A16E2A">
        <w:rPr>
          <w:rFonts w:ascii="Arial" w:eastAsia="Times New Roman" w:hAnsi="Arial" w:cs="Arial"/>
          <w:b/>
          <w:sz w:val="28"/>
          <w:szCs w:val="28"/>
          <w:lang w:eastAsia="ru-RU"/>
        </w:rPr>
        <w:t>2032 года</w:t>
      </w:r>
      <w:r w:rsidRPr="00A16E2A">
        <w:rPr>
          <w:rFonts w:ascii="Arial" w:eastAsia="Times New Roman" w:hAnsi="Arial" w:cs="Arial"/>
          <w:b/>
          <w:color w:val="000000"/>
          <w:sz w:val="28"/>
          <w:szCs w:val="28"/>
          <w:lang w:eastAsia="ru-RU"/>
        </w:rPr>
        <w:t>»</w:t>
      </w:r>
    </w:p>
    <w:p w:rsidR="005D1D87" w:rsidRPr="005D1D87" w:rsidRDefault="005D1D87" w:rsidP="005D1D87">
      <w:pPr>
        <w:spacing w:after="150" w:line="238" w:lineRule="atLeast"/>
        <w:rPr>
          <w:rFonts w:ascii="Times New Roman" w:eastAsia="Times New Roman" w:hAnsi="Times New Roman" w:cs="Times New Roman"/>
          <w:b/>
          <w:bCs/>
          <w:color w:val="242424"/>
          <w:sz w:val="20"/>
          <w:szCs w:val="20"/>
          <w:lang w:eastAsia="ru-RU"/>
        </w:rPr>
      </w:pPr>
    </w:p>
    <w:p w:rsidR="005D1D87" w:rsidRPr="00A16E2A" w:rsidRDefault="005D1D87" w:rsidP="008D240B">
      <w:pPr>
        <w:spacing w:after="150" w:line="238" w:lineRule="atLeast"/>
        <w:jc w:val="center"/>
        <w:rPr>
          <w:rFonts w:ascii="Arial" w:eastAsia="Times New Roman" w:hAnsi="Arial" w:cs="Arial"/>
          <w:color w:val="242424"/>
          <w:sz w:val="28"/>
          <w:szCs w:val="28"/>
          <w:lang w:eastAsia="ru-RU"/>
        </w:rPr>
      </w:pPr>
      <w:r w:rsidRPr="00A16E2A">
        <w:rPr>
          <w:rFonts w:ascii="Arial" w:eastAsia="Times New Roman" w:hAnsi="Arial" w:cs="Arial"/>
          <w:b/>
          <w:bCs/>
          <w:color w:val="242424"/>
          <w:sz w:val="28"/>
          <w:szCs w:val="28"/>
          <w:lang w:eastAsia="ru-RU"/>
        </w:rPr>
        <w:t>ВВЕДЕНИЕ</w:t>
      </w:r>
    </w:p>
    <w:p w:rsidR="005D1D87" w:rsidRPr="00A16E2A" w:rsidRDefault="005D1D87" w:rsidP="00FA4A9C">
      <w:pPr>
        <w:spacing w:after="150" w:line="238" w:lineRule="atLeast"/>
        <w:ind w:firstLine="709"/>
        <w:jc w:val="both"/>
        <w:rPr>
          <w:rFonts w:ascii="Arial" w:eastAsia="Times New Roman" w:hAnsi="Arial" w:cs="Arial"/>
          <w:color w:val="242424"/>
          <w:sz w:val="24"/>
          <w:szCs w:val="24"/>
          <w:lang w:eastAsia="ru-RU"/>
        </w:rPr>
      </w:pPr>
      <w:r w:rsidRPr="00A16E2A">
        <w:rPr>
          <w:rFonts w:ascii="Arial" w:eastAsia="Times New Roman" w:hAnsi="Arial" w:cs="Arial"/>
          <w:color w:val="242424"/>
          <w:sz w:val="24"/>
          <w:szCs w:val="24"/>
          <w:lang w:eastAsia="ru-RU"/>
        </w:rPr>
        <w:t xml:space="preserve">Программа комплексного развития </w:t>
      </w:r>
      <w:r w:rsidR="008159A5" w:rsidRPr="00A16E2A">
        <w:rPr>
          <w:rFonts w:ascii="Arial" w:eastAsia="Times New Roman" w:hAnsi="Arial" w:cs="Arial"/>
          <w:color w:val="242424"/>
          <w:sz w:val="24"/>
          <w:szCs w:val="24"/>
          <w:lang w:eastAsia="ru-RU"/>
        </w:rPr>
        <w:t xml:space="preserve">транспортной инфраструктуры МО </w:t>
      </w:r>
      <w:r w:rsidR="007F3F6F" w:rsidRPr="00A16E2A">
        <w:rPr>
          <w:rFonts w:ascii="Arial" w:eastAsia="Times New Roman" w:hAnsi="Arial" w:cs="Arial"/>
          <w:color w:val="242424"/>
          <w:sz w:val="24"/>
          <w:szCs w:val="24"/>
          <w:lang w:eastAsia="ru-RU"/>
        </w:rPr>
        <w:t>«Люры»</w:t>
      </w:r>
      <w:r w:rsidRPr="00A16E2A">
        <w:rPr>
          <w:rFonts w:ascii="Arial" w:eastAsia="Times New Roman" w:hAnsi="Arial" w:cs="Arial"/>
          <w:color w:val="242424"/>
          <w:sz w:val="24"/>
          <w:szCs w:val="24"/>
          <w:lang w:eastAsia="ru-RU"/>
        </w:rPr>
        <w:t xml:space="preserve"> на период с 2017</w:t>
      </w:r>
      <w:r w:rsidR="008159A5" w:rsidRPr="00A16E2A">
        <w:rPr>
          <w:rFonts w:ascii="Arial" w:eastAsia="Times New Roman" w:hAnsi="Arial" w:cs="Arial"/>
          <w:color w:val="242424"/>
          <w:sz w:val="24"/>
          <w:szCs w:val="24"/>
          <w:lang w:eastAsia="ru-RU"/>
        </w:rPr>
        <w:t xml:space="preserve"> -2021 </w:t>
      </w:r>
      <w:proofErr w:type="spellStart"/>
      <w:r w:rsidR="008159A5" w:rsidRPr="00A16E2A">
        <w:rPr>
          <w:rFonts w:ascii="Arial" w:eastAsia="Times New Roman" w:hAnsi="Arial" w:cs="Arial"/>
          <w:color w:val="242424"/>
          <w:sz w:val="24"/>
          <w:szCs w:val="24"/>
          <w:lang w:eastAsia="ru-RU"/>
        </w:rPr>
        <w:t>г.г</w:t>
      </w:r>
      <w:proofErr w:type="spellEnd"/>
      <w:r w:rsidR="008159A5" w:rsidRPr="00A16E2A">
        <w:rPr>
          <w:rFonts w:ascii="Arial" w:eastAsia="Times New Roman" w:hAnsi="Arial" w:cs="Arial"/>
          <w:color w:val="242424"/>
          <w:sz w:val="24"/>
          <w:szCs w:val="24"/>
          <w:lang w:eastAsia="ru-RU"/>
        </w:rPr>
        <w:t xml:space="preserve"> и с перспективой до </w:t>
      </w:r>
      <w:r w:rsidRPr="00A16E2A">
        <w:rPr>
          <w:rFonts w:ascii="Arial" w:eastAsia="Times New Roman" w:hAnsi="Arial" w:cs="Arial"/>
          <w:color w:val="242424"/>
          <w:sz w:val="24"/>
          <w:szCs w:val="24"/>
          <w:lang w:eastAsia="ru-RU"/>
        </w:rPr>
        <w:t>2032 года разработана на основании следующих документов;</w:t>
      </w:r>
    </w:p>
    <w:p w:rsidR="005D1D87" w:rsidRPr="00A16E2A" w:rsidRDefault="005D1D87" w:rsidP="00FA4A9C">
      <w:pPr>
        <w:spacing w:after="150" w:line="238" w:lineRule="atLeast"/>
        <w:ind w:firstLine="709"/>
        <w:jc w:val="both"/>
        <w:rPr>
          <w:rFonts w:ascii="Arial" w:eastAsia="Times New Roman" w:hAnsi="Arial" w:cs="Arial"/>
          <w:color w:val="242424"/>
          <w:sz w:val="24"/>
          <w:szCs w:val="24"/>
          <w:lang w:eastAsia="ru-RU"/>
        </w:rPr>
      </w:pPr>
      <w:r w:rsidRPr="00A16E2A">
        <w:rPr>
          <w:rFonts w:ascii="Arial" w:eastAsia="Times New Roman" w:hAnsi="Arial" w:cs="Arial"/>
          <w:color w:val="242424"/>
          <w:sz w:val="24"/>
          <w:szCs w:val="24"/>
          <w:lang w:eastAsia="ru-RU"/>
        </w:rPr>
        <w:t>- В соответствии с Федеральным законом от 30.12. 2012 № 289-ФЗ « О внесении изменений в Градостроительный кодекс Российской Федерации и отдельные законодательные акты Российской Федерации»;</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9"/>
      </w:tblGrid>
      <w:tr w:rsidR="005D1D87" w:rsidRPr="00A16E2A" w:rsidTr="00B03392">
        <w:trPr>
          <w:trHeight w:val="424"/>
          <w:jc w:val="center"/>
        </w:trPr>
        <w:tc>
          <w:tcPr>
            <w:tcW w:w="9499" w:type="dxa"/>
            <w:tcBorders>
              <w:top w:val="single" w:sz="4" w:space="0" w:color="FFFFFF"/>
              <w:left w:val="single" w:sz="4" w:space="0" w:color="FFFFFF"/>
              <w:bottom w:val="single" w:sz="4" w:space="0" w:color="FFFFFF"/>
              <w:right w:val="single" w:sz="4" w:space="0" w:color="FFFFFF"/>
            </w:tcBorders>
          </w:tcPr>
          <w:p w:rsidR="005D1D87" w:rsidRPr="00A16E2A" w:rsidRDefault="008159A5" w:rsidP="00FA4A9C">
            <w:pPr>
              <w:spacing w:after="0" w:line="240" w:lineRule="auto"/>
              <w:ind w:firstLine="709"/>
              <w:jc w:val="both"/>
              <w:rPr>
                <w:rFonts w:ascii="Arial" w:eastAsia="Times New Roman" w:hAnsi="Arial" w:cs="Arial"/>
                <w:color w:val="000000"/>
                <w:sz w:val="24"/>
                <w:szCs w:val="24"/>
                <w:lang w:eastAsia="ru-RU"/>
              </w:rPr>
            </w:pPr>
            <w:r w:rsidRPr="00A16E2A">
              <w:rPr>
                <w:rFonts w:ascii="Arial" w:eastAsia="Times New Roman" w:hAnsi="Arial" w:cs="Arial"/>
                <w:color w:val="000000"/>
                <w:sz w:val="24"/>
                <w:szCs w:val="24"/>
                <w:lang w:eastAsia="ru-RU"/>
              </w:rPr>
              <w:lastRenderedPageBreak/>
              <w:t>-</w:t>
            </w:r>
            <w:r w:rsidR="005D1D87" w:rsidRPr="00A16E2A">
              <w:rPr>
                <w:rFonts w:ascii="Arial" w:eastAsia="Times New Roman" w:hAnsi="Arial" w:cs="Arial"/>
                <w:color w:val="000000"/>
                <w:sz w:val="24"/>
                <w:szCs w:val="24"/>
                <w:lang w:eastAsia="ru-RU"/>
              </w:rPr>
              <w:t xml:space="preserve"> Федеральный закон от 06 октября 2003 года </w:t>
            </w:r>
            <w:hyperlink r:id="rId6" w:history="1">
              <w:r w:rsidR="005D1D87" w:rsidRPr="00A16E2A">
                <w:rPr>
                  <w:rFonts w:ascii="Arial" w:eastAsia="Times New Roman" w:hAnsi="Arial" w:cs="Arial"/>
                  <w:sz w:val="24"/>
                  <w:szCs w:val="24"/>
                  <w:lang w:eastAsia="ru-RU"/>
                </w:rPr>
                <w:t>№ 131-ФЗ</w:t>
              </w:r>
            </w:hyperlink>
            <w:r w:rsidR="005D1D87" w:rsidRPr="00A16E2A">
              <w:rPr>
                <w:rFonts w:ascii="Arial" w:eastAsia="Times New Roman" w:hAnsi="Arial" w:cs="Arial"/>
                <w:color w:val="000000"/>
                <w:sz w:val="24"/>
                <w:szCs w:val="24"/>
                <w:lang w:eastAsia="ru-RU"/>
              </w:rPr>
              <w:t xml:space="preserve"> «Об общих принципах организации местного самоуправления в Российской Федерации»;</w:t>
            </w:r>
          </w:p>
          <w:p w:rsidR="005D1D87" w:rsidRPr="00A16E2A" w:rsidRDefault="008159A5" w:rsidP="00FA4A9C">
            <w:pPr>
              <w:spacing w:after="0" w:line="240" w:lineRule="auto"/>
              <w:ind w:firstLine="709"/>
              <w:jc w:val="both"/>
              <w:rPr>
                <w:rFonts w:ascii="Arial" w:eastAsia="Times New Roman" w:hAnsi="Arial" w:cs="Arial"/>
                <w:color w:val="000000"/>
                <w:sz w:val="24"/>
                <w:szCs w:val="24"/>
                <w:lang w:eastAsia="ru-RU"/>
              </w:rPr>
            </w:pPr>
            <w:r w:rsidRPr="00A16E2A">
              <w:rPr>
                <w:rFonts w:ascii="Arial" w:eastAsia="Times New Roman" w:hAnsi="Arial" w:cs="Arial"/>
                <w:color w:val="000000"/>
                <w:sz w:val="24"/>
                <w:szCs w:val="24"/>
                <w:lang w:eastAsia="ru-RU"/>
              </w:rPr>
              <w:t xml:space="preserve">- </w:t>
            </w:r>
            <w:r w:rsidR="005D1D87" w:rsidRPr="00A16E2A">
              <w:rPr>
                <w:rFonts w:ascii="Arial" w:eastAsia="Times New Roman" w:hAnsi="Arial" w:cs="Arial"/>
                <w:color w:val="000000"/>
                <w:sz w:val="24"/>
                <w:szCs w:val="24"/>
                <w:lang w:eastAsia="ru-RU"/>
              </w:rPr>
              <w:t>поручения Президента Российской Федерации от 17 марта 2011 года Пр-701;</w:t>
            </w:r>
          </w:p>
          <w:p w:rsidR="005D1D87" w:rsidRPr="00A16E2A" w:rsidRDefault="008159A5" w:rsidP="00FA4A9C">
            <w:pPr>
              <w:autoSpaceDN w:val="0"/>
              <w:adjustRightInd w:val="0"/>
              <w:spacing w:after="0" w:line="240" w:lineRule="auto"/>
              <w:ind w:firstLine="709"/>
              <w:jc w:val="both"/>
              <w:outlineLvl w:val="0"/>
              <w:rPr>
                <w:rFonts w:ascii="Arial" w:eastAsia="Times New Roman" w:hAnsi="Arial" w:cs="Arial"/>
                <w:bCs/>
                <w:color w:val="000000"/>
                <w:sz w:val="24"/>
                <w:szCs w:val="24"/>
                <w:lang w:eastAsia="ru-RU"/>
              </w:rPr>
            </w:pPr>
            <w:r w:rsidRPr="00A16E2A">
              <w:rPr>
                <w:rFonts w:ascii="Arial" w:eastAsia="Times New Roman" w:hAnsi="Arial" w:cs="Arial"/>
                <w:color w:val="000000"/>
                <w:sz w:val="24"/>
                <w:szCs w:val="24"/>
                <w:lang w:eastAsia="ru-RU"/>
              </w:rPr>
              <w:t xml:space="preserve">- </w:t>
            </w:r>
            <w:r w:rsidR="005D1D87" w:rsidRPr="00A16E2A">
              <w:rPr>
                <w:rFonts w:ascii="Arial" w:eastAsia="Times New Roman" w:hAnsi="Arial" w:cs="Arial"/>
                <w:color w:val="000000"/>
                <w:sz w:val="24"/>
                <w:szCs w:val="24"/>
                <w:lang w:eastAsia="ru-RU"/>
              </w:rPr>
              <w:t>постановление Правительства Российской Федерации от 25 декабря 2015 года N 1440 «Об утверждении требований к программам комплексного развития транспортной инфраструктур</w:t>
            </w:r>
            <w:r w:rsidRPr="00A16E2A">
              <w:rPr>
                <w:rFonts w:ascii="Arial" w:eastAsia="Times New Roman" w:hAnsi="Arial" w:cs="Arial"/>
                <w:color w:val="000000"/>
                <w:sz w:val="24"/>
                <w:szCs w:val="24"/>
                <w:lang w:eastAsia="ru-RU"/>
              </w:rPr>
              <w:t>ы поселений, городских округов»</w:t>
            </w:r>
          </w:p>
        </w:tc>
      </w:tr>
    </w:tbl>
    <w:p w:rsidR="005D1D87" w:rsidRPr="00A16E2A" w:rsidRDefault="005D1D87" w:rsidP="008159A5">
      <w:pPr>
        <w:shd w:val="clear" w:color="auto" w:fill="FFFFFF"/>
        <w:spacing w:after="0" w:line="240" w:lineRule="atLeast"/>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Программа определяет основные направления разви</w:t>
      </w:r>
      <w:r w:rsidR="008159A5" w:rsidRPr="00A16E2A">
        <w:rPr>
          <w:rFonts w:ascii="Arial" w:eastAsia="Times New Roman" w:hAnsi="Arial" w:cs="Arial"/>
          <w:sz w:val="24"/>
          <w:szCs w:val="24"/>
          <w:lang w:eastAsia="ru-RU"/>
        </w:rPr>
        <w:t>тия транспортной инфраструктуры МО</w:t>
      </w:r>
      <w:r w:rsidRPr="00A16E2A">
        <w:rPr>
          <w:rFonts w:ascii="Arial" w:eastAsia="Times New Roman" w:hAnsi="Arial" w:cs="Arial"/>
          <w:sz w:val="24"/>
          <w:szCs w:val="24"/>
          <w:lang w:eastAsia="ru-RU"/>
        </w:rPr>
        <w:t xml:space="preserve">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в том числе, социально</w:t>
      </w:r>
      <w:r w:rsidR="008159A5" w:rsidRPr="00A16E2A">
        <w:rPr>
          <w:rFonts w:ascii="Arial" w:eastAsia="Times New Roman" w:hAnsi="Arial" w:cs="Arial"/>
          <w:sz w:val="24"/>
          <w:szCs w:val="24"/>
          <w:lang w:eastAsia="ru-RU"/>
        </w:rPr>
        <w:t xml:space="preserve"> </w:t>
      </w:r>
      <w:r w:rsidRPr="00A16E2A">
        <w:rPr>
          <w:rFonts w:ascii="Arial" w:eastAsia="Times New Roman" w:hAnsi="Arial" w:cs="Arial"/>
          <w:sz w:val="24"/>
          <w:szCs w:val="24"/>
          <w:lang w:eastAsia="ru-RU"/>
        </w:rPr>
        <w:t>- экономического и градостроительного поселения, транспортного спроса, объемов и характера передвижения населения и перевоза грузов по видам транспорта, уровня автомобилизации, параметров дорожного движения, показатели бе</w:t>
      </w:r>
      <w:r w:rsidR="008159A5" w:rsidRPr="00A16E2A">
        <w:rPr>
          <w:rFonts w:ascii="Arial" w:eastAsia="Times New Roman" w:hAnsi="Arial" w:cs="Arial"/>
          <w:sz w:val="24"/>
          <w:szCs w:val="24"/>
          <w:lang w:eastAsia="ru-RU"/>
        </w:rPr>
        <w:t xml:space="preserve">зопасности дорожного движения, </w:t>
      </w:r>
      <w:r w:rsidRPr="00A16E2A">
        <w:rPr>
          <w:rFonts w:ascii="Arial" w:eastAsia="Times New Roman" w:hAnsi="Arial" w:cs="Arial"/>
          <w:sz w:val="24"/>
          <w:szCs w:val="24"/>
          <w:lang w:eastAsia="ru-RU"/>
        </w:rPr>
        <w:t>негативного воздействия транспортной инфраструктуры на окружающую среду и здоровье населения.</w:t>
      </w:r>
    </w:p>
    <w:p w:rsidR="005D1D87" w:rsidRPr="00A16E2A" w:rsidRDefault="005D1D87" w:rsidP="00FA4A9C">
      <w:pPr>
        <w:shd w:val="clear" w:color="auto" w:fill="FFFFFF"/>
        <w:spacing w:after="0" w:line="240" w:lineRule="atLeast"/>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Основу Программы составляет система программных мероприятий по различным направлениям развития транспортной  инфраструктуры МО. Данная Программа ориентирована на устойчивое развитие МО и в полной мере соответствует государственной политике реформирования транспортного комплекса Российской Федерации.</w:t>
      </w:r>
    </w:p>
    <w:p w:rsidR="005D1D87" w:rsidRPr="00A16E2A" w:rsidRDefault="005D1D87" w:rsidP="00FA4A9C">
      <w:pPr>
        <w:shd w:val="clear" w:color="auto" w:fill="FFFFFF"/>
        <w:spacing w:after="0" w:line="240" w:lineRule="atLeast"/>
        <w:ind w:firstLine="709"/>
        <w:jc w:val="both"/>
        <w:rPr>
          <w:rFonts w:ascii="Arial" w:eastAsia="Times New Roman" w:hAnsi="Arial" w:cs="Arial"/>
          <w:bCs/>
          <w:sz w:val="24"/>
          <w:szCs w:val="24"/>
          <w:lang w:eastAsia="ru-RU"/>
        </w:rPr>
      </w:pPr>
      <w:r w:rsidRPr="00A16E2A">
        <w:rPr>
          <w:rFonts w:ascii="Arial" w:eastAsia="Times New Roman" w:hAnsi="Arial" w:cs="Arial"/>
          <w:bCs/>
          <w:sz w:val="24"/>
          <w:szCs w:val="24"/>
          <w:lang w:eastAsia="ru-RU"/>
        </w:rPr>
        <w:t xml:space="preserve">Цели и задачи </w:t>
      </w:r>
      <w:r w:rsidRPr="00A16E2A">
        <w:rPr>
          <w:rFonts w:ascii="Arial" w:eastAsia="Times New Roman" w:hAnsi="Arial" w:cs="Arial"/>
          <w:sz w:val="24"/>
          <w:szCs w:val="24"/>
          <w:lang w:eastAsia="ru-RU"/>
        </w:rPr>
        <w:t>программы –</w:t>
      </w:r>
      <w:r w:rsidRPr="00A16E2A">
        <w:rPr>
          <w:rFonts w:ascii="Arial" w:eastAsia="Times New Roman" w:hAnsi="Arial" w:cs="Arial"/>
          <w:bCs/>
          <w:sz w:val="24"/>
          <w:szCs w:val="24"/>
          <w:lang w:eastAsia="ru-RU"/>
        </w:rPr>
        <w:t xml:space="preserve"> развитие транспортной инфраструктуры поселения, сбалансированное и скоординированное с иными сферами жизни деятельности, формирование условий для социально- экономического развития,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деятельность, снижение негативного воздействия транспортной инфраструктуры на окружающую среду поселения.</w:t>
      </w:r>
    </w:p>
    <w:p w:rsidR="00460610" w:rsidRPr="00A16E2A" w:rsidRDefault="00460610" w:rsidP="008159A5">
      <w:pPr>
        <w:suppressAutoHyphens/>
        <w:spacing w:before="120" w:after="0" w:line="240" w:lineRule="auto"/>
        <w:ind w:left="720"/>
        <w:jc w:val="center"/>
        <w:rPr>
          <w:rFonts w:ascii="Arial" w:eastAsia="Times New Roman" w:hAnsi="Arial" w:cs="Arial"/>
          <w:b/>
          <w:spacing w:val="-1"/>
          <w:kern w:val="2"/>
          <w:sz w:val="28"/>
          <w:szCs w:val="28"/>
          <w:lang w:eastAsia="ar-SA"/>
        </w:rPr>
      </w:pPr>
    </w:p>
    <w:p w:rsidR="005D1D87" w:rsidRPr="00A16E2A" w:rsidRDefault="005D1D87" w:rsidP="008159A5">
      <w:pPr>
        <w:suppressAutoHyphens/>
        <w:spacing w:before="120" w:after="0" w:line="240" w:lineRule="auto"/>
        <w:ind w:left="720"/>
        <w:jc w:val="center"/>
        <w:rPr>
          <w:rFonts w:ascii="Arial" w:eastAsia="Times New Roman" w:hAnsi="Arial" w:cs="Arial"/>
          <w:spacing w:val="-1"/>
          <w:kern w:val="2"/>
          <w:sz w:val="28"/>
          <w:szCs w:val="28"/>
          <w:lang w:eastAsia="ar-SA"/>
        </w:rPr>
      </w:pPr>
      <w:r w:rsidRPr="00A16E2A">
        <w:rPr>
          <w:rFonts w:ascii="Arial" w:eastAsia="Times New Roman" w:hAnsi="Arial" w:cs="Arial"/>
          <w:spacing w:val="-1"/>
          <w:kern w:val="2"/>
          <w:sz w:val="28"/>
          <w:szCs w:val="28"/>
          <w:lang w:eastAsia="ar-SA"/>
        </w:rPr>
        <w:t>ПАСПОРТ ПРОГРАММЫ</w:t>
      </w:r>
    </w:p>
    <w:p w:rsidR="00460610" w:rsidRPr="004D6644" w:rsidRDefault="00460610" w:rsidP="008159A5">
      <w:pPr>
        <w:suppressAutoHyphens/>
        <w:spacing w:before="120" w:after="0" w:line="240" w:lineRule="auto"/>
        <w:ind w:left="720"/>
        <w:jc w:val="center"/>
        <w:rPr>
          <w:rFonts w:ascii="Arial" w:eastAsia="Times New Roman" w:hAnsi="Arial" w:cs="Arial"/>
          <w:b/>
          <w:spacing w:val="-1"/>
          <w:kern w:val="2"/>
          <w:sz w:val="28"/>
          <w:szCs w:val="24"/>
          <w:lang w:eastAsia="ar-SA"/>
        </w:rPr>
      </w:pPr>
    </w:p>
    <w:tbl>
      <w:tblPr>
        <w:tblW w:w="0" w:type="auto"/>
        <w:tblInd w:w="-612" w:type="dxa"/>
        <w:tblLayout w:type="fixed"/>
        <w:tblLook w:val="0000" w:firstRow="0" w:lastRow="0" w:firstColumn="0" w:lastColumn="0" w:noHBand="0" w:noVBand="0"/>
      </w:tblPr>
      <w:tblGrid>
        <w:gridCol w:w="4838"/>
        <w:gridCol w:w="5222"/>
      </w:tblGrid>
      <w:tr w:rsidR="005D1D87" w:rsidRPr="005D1D87" w:rsidTr="00B03392">
        <w:tc>
          <w:tcPr>
            <w:tcW w:w="4838" w:type="dxa"/>
            <w:tcBorders>
              <w:top w:val="single" w:sz="4" w:space="0" w:color="000000"/>
              <w:left w:val="single" w:sz="4" w:space="0" w:color="000000"/>
              <w:bottom w:val="single" w:sz="4" w:space="0" w:color="000000"/>
              <w:right w:val="nil"/>
            </w:tcBorders>
            <w:vAlign w:val="center"/>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t>Наименование</w:t>
            </w:r>
          </w:p>
        </w:tc>
        <w:tc>
          <w:tcPr>
            <w:tcW w:w="5222" w:type="dxa"/>
            <w:tcBorders>
              <w:top w:val="single" w:sz="4" w:space="0" w:color="000000"/>
              <w:left w:val="single" w:sz="4" w:space="0" w:color="000000"/>
              <w:bottom w:val="single" w:sz="4" w:space="0" w:color="000000"/>
              <w:right w:val="single" w:sz="4" w:space="0" w:color="000000"/>
            </w:tcBorders>
            <w:vAlign w:val="center"/>
          </w:tcPr>
          <w:p w:rsidR="005D1D87" w:rsidRPr="00A16E2A" w:rsidRDefault="005D1D87" w:rsidP="00460610">
            <w:pPr>
              <w:widowControl w:val="0"/>
              <w:suppressAutoHyphens/>
              <w:autoSpaceDE w:val="0"/>
              <w:snapToGrid w:val="0"/>
              <w:spacing w:after="0" w:line="240" w:lineRule="atLeast"/>
              <w:rPr>
                <w:rFonts w:ascii="Arial" w:eastAsia="Times New Roman" w:hAnsi="Arial" w:cs="Arial"/>
                <w:sz w:val="24"/>
                <w:szCs w:val="24"/>
                <w:lang w:eastAsia="ar-SA"/>
              </w:rPr>
            </w:pPr>
            <w:r w:rsidRPr="00A16E2A">
              <w:rPr>
                <w:rFonts w:ascii="Arial" w:eastAsia="Times New Roman" w:hAnsi="Arial" w:cs="Arial"/>
                <w:sz w:val="24"/>
                <w:szCs w:val="24"/>
                <w:lang w:eastAsia="ru-RU"/>
              </w:rPr>
              <w:t>Программа комплек</w:t>
            </w:r>
            <w:r w:rsidR="008159A5" w:rsidRPr="00A16E2A">
              <w:rPr>
                <w:rFonts w:ascii="Arial" w:eastAsia="Times New Roman" w:hAnsi="Arial" w:cs="Arial"/>
                <w:sz w:val="24"/>
                <w:szCs w:val="24"/>
                <w:lang w:eastAsia="ru-RU"/>
              </w:rPr>
              <w:t xml:space="preserve">сного развития транспортной инфраструктуры МО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на 2017 – 2021 </w:t>
            </w:r>
            <w:proofErr w:type="spellStart"/>
            <w:r w:rsidRPr="00A16E2A">
              <w:rPr>
                <w:rFonts w:ascii="Arial" w:eastAsia="Times New Roman" w:hAnsi="Arial" w:cs="Arial"/>
                <w:sz w:val="24"/>
                <w:szCs w:val="24"/>
                <w:lang w:eastAsia="ru-RU"/>
              </w:rPr>
              <w:t>г.г</w:t>
            </w:r>
            <w:proofErr w:type="spellEnd"/>
            <w:r w:rsidRPr="00A16E2A">
              <w:rPr>
                <w:rFonts w:ascii="Arial" w:eastAsia="Times New Roman" w:hAnsi="Arial" w:cs="Arial"/>
                <w:sz w:val="24"/>
                <w:szCs w:val="24"/>
                <w:lang w:eastAsia="ru-RU"/>
              </w:rPr>
              <w:t>. и с перспективой до 2032 года (далее – Программа)</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t>Разработчик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8159A5" w:rsidP="008159A5">
            <w:pPr>
              <w:widowControl w:val="0"/>
              <w:suppressAutoHyphens/>
              <w:autoSpaceDE w:val="0"/>
              <w:snapToGrid w:val="0"/>
              <w:spacing w:after="0" w:line="240" w:lineRule="atLeast"/>
              <w:rPr>
                <w:rFonts w:ascii="Arial" w:eastAsia="Times New Roman" w:hAnsi="Arial" w:cs="Arial"/>
                <w:sz w:val="24"/>
                <w:szCs w:val="24"/>
                <w:lang w:eastAsia="ar-SA"/>
              </w:rPr>
            </w:pPr>
            <w:r w:rsidRPr="00A16E2A">
              <w:rPr>
                <w:rFonts w:ascii="Arial" w:eastAsia="Times New Roman" w:hAnsi="Arial" w:cs="Arial"/>
                <w:sz w:val="24"/>
                <w:szCs w:val="24"/>
                <w:lang w:eastAsia="ru-RU"/>
              </w:rPr>
              <w:t xml:space="preserve">Администрация МО </w:t>
            </w:r>
            <w:r w:rsidR="007F3F6F" w:rsidRPr="00A16E2A">
              <w:rPr>
                <w:rFonts w:ascii="Arial" w:eastAsia="Times New Roman" w:hAnsi="Arial" w:cs="Arial"/>
                <w:sz w:val="24"/>
                <w:szCs w:val="24"/>
                <w:lang w:eastAsia="ru-RU"/>
              </w:rPr>
              <w:t>«Люры»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t>Ответственный исполнитель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8159A5" w:rsidP="008159A5">
            <w:pPr>
              <w:widowControl w:val="0"/>
              <w:suppressAutoHyphens/>
              <w:autoSpaceDE w:val="0"/>
              <w:snapToGrid w:val="0"/>
              <w:spacing w:after="0" w:line="240" w:lineRule="atLeast"/>
              <w:rPr>
                <w:rFonts w:ascii="Arial" w:eastAsia="Times New Roman" w:hAnsi="Arial" w:cs="Arial"/>
                <w:sz w:val="24"/>
                <w:szCs w:val="24"/>
                <w:lang w:eastAsia="ar-SA"/>
              </w:rPr>
            </w:pPr>
            <w:r w:rsidRPr="00A16E2A">
              <w:rPr>
                <w:rFonts w:ascii="Arial" w:eastAsia="Times New Roman" w:hAnsi="Arial" w:cs="Arial"/>
                <w:sz w:val="24"/>
                <w:szCs w:val="24"/>
                <w:lang w:eastAsia="ru-RU"/>
              </w:rPr>
              <w:t xml:space="preserve">Администрация МО </w:t>
            </w:r>
            <w:r w:rsidR="007F3F6F" w:rsidRPr="00A16E2A">
              <w:rPr>
                <w:rFonts w:ascii="Arial" w:eastAsia="Times New Roman" w:hAnsi="Arial" w:cs="Arial"/>
                <w:sz w:val="24"/>
                <w:szCs w:val="24"/>
                <w:lang w:eastAsia="ru-RU"/>
              </w:rPr>
              <w:t>«Люры»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t>Соисполнители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8159A5" w:rsidP="008159A5">
            <w:pPr>
              <w:widowControl w:val="0"/>
              <w:suppressAutoHyphens/>
              <w:autoSpaceDE w:val="0"/>
              <w:snapToGrid w:val="0"/>
              <w:spacing w:after="0" w:line="240" w:lineRule="atLeast"/>
              <w:rPr>
                <w:rFonts w:ascii="Arial" w:eastAsia="Times New Roman" w:hAnsi="Arial" w:cs="Arial"/>
                <w:sz w:val="24"/>
                <w:szCs w:val="24"/>
                <w:lang w:eastAsia="ar-SA"/>
              </w:rPr>
            </w:pPr>
            <w:r w:rsidRPr="00A16E2A">
              <w:rPr>
                <w:rFonts w:ascii="Arial" w:eastAsia="Times New Roman" w:hAnsi="Arial" w:cs="Arial"/>
                <w:sz w:val="24"/>
                <w:szCs w:val="24"/>
                <w:lang w:eastAsia="ru-RU"/>
              </w:rPr>
              <w:t xml:space="preserve">Организации транспортного </w:t>
            </w:r>
            <w:r w:rsidR="00B742E7" w:rsidRPr="00A16E2A">
              <w:rPr>
                <w:rFonts w:ascii="Arial" w:eastAsia="Times New Roman" w:hAnsi="Arial" w:cs="Arial"/>
                <w:sz w:val="24"/>
                <w:szCs w:val="24"/>
                <w:lang w:eastAsia="ru-RU"/>
              </w:rPr>
              <w:t>обслуживания</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t>Цель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5D1D87" w:rsidP="005D1D87">
            <w:pPr>
              <w:widowControl w:val="0"/>
              <w:suppressAutoHyphens/>
              <w:autoSpaceDE w:val="0"/>
              <w:snapToGrid w:val="0"/>
              <w:spacing w:after="0" w:line="240" w:lineRule="atLeast"/>
              <w:rPr>
                <w:rFonts w:ascii="Arial" w:eastAsia="Times New Roman" w:hAnsi="Arial" w:cs="Arial"/>
                <w:bCs/>
                <w:sz w:val="24"/>
                <w:szCs w:val="24"/>
                <w:lang w:eastAsia="ar-SA"/>
              </w:rPr>
            </w:pPr>
            <w:r w:rsidRPr="00A16E2A">
              <w:rPr>
                <w:rFonts w:ascii="Arial" w:eastAsia="Times New Roman" w:hAnsi="Arial" w:cs="Arial"/>
                <w:bCs/>
                <w:sz w:val="24"/>
                <w:szCs w:val="24"/>
                <w:lang w:eastAsia="ru-RU"/>
              </w:rPr>
              <w:t>Развитие транспортной инфраструктуры, сбалансированное развитие и скоординированное с иными сфер</w:t>
            </w:r>
            <w:r w:rsidR="008159A5" w:rsidRPr="00A16E2A">
              <w:rPr>
                <w:rFonts w:ascii="Arial" w:eastAsia="Times New Roman" w:hAnsi="Arial" w:cs="Arial"/>
                <w:bCs/>
                <w:sz w:val="24"/>
                <w:szCs w:val="24"/>
                <w:lang w:eastAsia="ru-RU"/>
              </w:rPr>
              <w:t>ами жизнедеятельности поселения</w:t>
            </w:r>
            <w:r w:rsidRPr="00A16E2A">
              <w:rPr>
                <w:rFonts w:ascii="Arial" w:eastAsia="Times New Roman" w:hAnsi="Arial" w:cs="Arial"/>
                <w:bCs/>
                <w:sz w:val="24"/>
                <w:szCs w:val="24"/>
                <w:lang w:eastAsia="ru-RU"/>
              </w:rPr>
              <w:t xml:space="preserve"> </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t>Задачи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5D1D87" w:rsidP="005D1D87">
            <w:pPr>
              <w:keepNext/>
              <w:snapToGrid w:val="0"/>
              <w:spacing w:after="0" w:line="240" w:lineRule="auto"/>
              <w:rPr>
                <w:rFonts w:ascii="Arial" w:eastAsia="Times New Roman" w:hAnsi="Arial" w:cs="Arial"/>
                <w:bCs/>
                <w:sz w:val="24"/>
                <w:szCs w:val="24"/>
                <w:lang w:eastAsia="ar-SA"/>
              </w:rPr>
            </w:pPr>
            <w:r w:rsidRPr="00A16E2A">
              <w:rPr>
                <w:rFonts w:ascii="Arial" w:eastAsia="Times New Roman" w:hAnsi="Arial" w:cs="Arial"/>
                <w:bCs/>
                <w:sz w:val="24"/>
                <w:szCs w:val="24"/>
                <w:lang w:eastAsia="ru-RU"/>
              </w:rPr>
              <w:t>Основными задачами Программы являются:</w:t>
            </w:r>
          </w:p>
          <w:p w:rsidR="005D1D87" w:rsidRPr="00A16E2A" w:rsidRDefault="005D1D87" w:rsidP="005D1D87">
            <w:pPr>
              <w:shd w:val="clear" w:color="auto" w:fill="FFFFFF"/>
              <w:spacing w:after="0" w:line="240" w:lineRule="atLeast"/>
              <w:rPr>
                <w:rFonts w:ascii="Arial" w:eastAsia="Times New Roman" w:hAnsi="Arial" w:cs="Arial"/>
                <w:bCs/>
                <w:sz w:val="24"/>
                <w:szCs w:val="24"/>
                <w:lang w:eastAsia="ru-RU"/>
              </w:rPr>
            </w:pPr>
            <w:r w:rsidRPr="00A16E2A">
              <w:rPr>
                <w:rFonts w:ascii="Arial" w:eastAsia="Times New Roman" w:hAnsi="Arial" w:cs="Arial"/>
                <w:bCs/>
                <w:sz w:val="24"/>
                <w:szCs w:val="24"/>
                <w:lang w:eastAsia="ru-RU"/>
              </w:rPr>
              <w:t>-формирование условий для социально- экономического развития.,</w:t>
            </w:r>
          </w:p>
          <w:p w:rsidR="005D1D87" w:rsidRPr="00A16E2A" w:rsidRDefault="005D1D87" w:rsidP="005D1D87">
            <w:pPr>
              <w:shd w:val="clear" w:color="auto" w:fill="FFFFFF"/>
              <w:spacing w:after="0" w:line="240" w:lineRule="atLeast"/>
              <w:rPr>
                <w:rFonts w:ascii="Arial" w:eastAsia="Times New Roman" w:hAnsi="Arial" w:cs="Arial"/>
                <w:bCs/>
                <w:sz w:val="24"/>
                <w:szCs w:val="24"/>
                <w:lang w:eastAsia="ru-RU"/>
              </w:rPr>
            </w:pPr>
            <w:r w:rsidRPr="00A16E2A">
              <w:rPr>
                <w:rFonts w:ascii="Arial" w:eastAsia="Times New Roman" w:hAnsi="Arial" w:cs="Arial"/>
                <w:bCs/>
                <w:sz w:val="24"/>
                <w:szCs w:val="24"/>
                <w:lang w:eastAsia="ru-RU"/>
              </w:rPr>
              <w:t xml:space="preserve">- повышение безопасности, качество эффективности транспортного обслуживания населения, юридических лиц и индивидуальных предпринимателей, осуществляющих экономическую </w:t>
            </w:r>
            <w:proofErr w:type="gramStart"/>
            <w:r w:rsidRPr="00A16E2A">
              <w:rPr>
                <w:rFonts w:ascii="Arial" w:eastAsia="Times New Roman" w:hAnsi="Arial" w:cs="Arial"/>
                <w:bCs/>
                <w:sz w:val="24"/>
                <w:szCs w:val="24"/>
                <w:lang w:eastAsia="ru-RU"/>
              </w:rPr>
              <w:t>деятельность ,</w:t>
            </w:r>
            <w:proofErr w:type="gramEnd"/>
          </w:p>
          <w:p w:rsidR="005D1D87" w:rsidRPr="00A16E2A" w:rsidRDefault="005D1D87" w:rsidP="005D1D87">
            <w:pPr>
              <w:shd w:val="clear" w:color="auto" w:fill="FFFFFF"/>
              <w:spacing w:after="0" w:line="240" w:lineRule="atLeast"/>
              <w:rPr>
                <w:rFonts w:ascii="Arial" w:eastAsia="Times New Roman" w:hAnsi="Arial" w:cs="Arial"/>
                <w:bCs/>
                <w:sz w:val="24"/>
                <w:szCs w:val="24"/>
                <w:lang w:eastAsia="ru-RU"/>
              </w:rPr>
            </w:pPr>
            <w:r w:rsidRPr="00A16E2A">
              <w:rPr>
                <w:rFonts w:ascii="Arial" w:eastAsia="Times New Roman" w:hAnsi="Arial" w:cs="Arial"/>
                <w:bCs/>
                <w:sz w:val="24"/>
                <w:szCs w:val="24"/>
                <w:lang w:eastAsia="ru-RU"/>
              </w:rPr>
              <w:lastRenderedPageBreak/>
              <w:t>- снижение негативного воздействия транспортной инфраструктуры на окружающую среду поселения.</w:t>
            </w:r>
          </w:p>
          <w:p w:rsidR="005D1D87" w:rsidRPr="00A16E2A" w:rsidRDefault="005D1D87" w:rsidP="005D1D87">
            <w:pPr>
              <w:widowControl w:val="0"/>
              <w:suppressAutoHyphens/>
              <w:autoSpaceDE w:val="0"/>
              <w:spacing w:after="0" w:line="240" w:lineRule="atLeast"/>
              <w:rPr>
                <w:rFonts w:ascii="Arial" w:eastAsia="Times New Roman" w:hAnsi="Arial" w:cs="Arial"/>
                <w:bCs/>
                <w:sz w:val="24"/>
                <w:szCs w:val="24"/>
                <w:lang w:eastAsia="ar-SA"/>
              </w:rPr>
            </w:pP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keepNext/>
              <w:snapToGrid w:val="0"/>
              <w:spacing w:after="0" w:line="240" w:lineRule="auto"/>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lastRenderedPageBreak/>
              <w:t>Целевые показатели</w:t>
            </w:r>
          </w:p>
          <w:p w:rsidR="005D1D87" w:rsidRPr="00A16E2A" w:rsidRDefault="005D1D87" w:rsidP="005D1D87">
            <w:pPr>
              <w:widowControl w:val="0"/>
              <w:suppressAutoHyphens/>
              <w:autoSpaceDE w:val="0"/>
              <w:spacing w:after="0" w:line="240" w:lineRule="atLeast"/>
              <w:jc w:val="center"/>
              <w:rPr>
                <w:rFonts w:ascii="Arial" w:eastAsia="Times New Roman" w:hAnsi="Arial" w:cs="Arial"/>
                <w:b/>
                <w:color w:val="000000"/>
                <w:sz w:val="24"/>
                <w:szCs w:val="24"/>
                <w:lang w:eastAsia="ar-SA"/>
              </w:rPr>
            </w:pP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5D1D87" w:rsidP="005D1D87">
            <w:pPr>
              <w:widowControl w:val="0"/>
              <w:suppressAutoHyphens/>
              <w:autoSpaceDE w:val="0"/>
              <w:spacing w:after="0" w:line="240" w:lineRule="auto"/>
              <w:rPr>
                <w:rFonts w:ascii="Arial" w:eastAsia="Times New Roman" w:hAnsi="Arial" w:cs="Arial"/>
                <w:sz w:val="24"/>
                <w:szCs w:val="24"/>
                <w:highlight w:val="red"/>
                <w:lang w:eastAsia="ar-SA"/>
              </w:rPr>
            </w:pPr>
            <w:r w:rsidRPr="00A16E2A">
              <w:rPr>
                <w:rFonts w:ascii="Arial" w:eastAsia="Times New Roman" w:hAnsi="Arial" w:cs="Arial"/>
                <w:sz w:val="24"/>
                <w:szCs w:val="24"/>
                <w:lang w:eastAsia="ru-RU"/>
              </w:rPr>
              <w:t xml:space="preserve">Технико- экономические, финансовые и социально-экономические показатели развития транспортной инфраструктуры, </w:t>
            </w:r>
            <w:r w:rsidR="008159A5" w:rsidRPr="00A16E2A">
              <w:rPr>
                <w:rFonts w:ascii="Arial" w:eastAsia="Times New Roman" w:hAnsi="Arial" w:cs="Arial"/>
                <w:sz w:val="24"/>
                <w:szCs w:val="24"/>
                <w:lang w:eastAsia="ru-RU"/>
              </w:rPr>
              <w:t>включая показатели безопасности</w:t>
            </w:r>
            <w:r w:rsidRPr="00A16E2A">
              <w:rPr>
                <w:rFonts w:ascii="Arial" w:eastAsia="Times New Roman" w:hAnsi="Arial" w:cs="Arial"/>
                <w:sz w:val="24"/>
                <w:szCs w:val="24"/>
                <w:lang w:eastAsia="ru-RU"/>
              </w:rPr>
              <w:t>, качество эффективности и эффективности транспортного обслуживания населения и субъектов экономической деятельности .</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t>Срок и этапы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5D1D87" w:rsidP="005D1D87">
            <w:pPr>
              <w:keepNext/>
              <w:widowControl w:val="0"/>
              <w:suppressAutoHyphens/>
              <w:autoSpaceDE w:val="0"/>
              <w:snapToGrid w:val="0"/>
              <w:spacing w:after="0" w:line="240" w:lineRule="auto"/>
              <w:jc w:val="both"/>
              <w:rPr>
                <w:rFonts w:ascii="Arial" w:eastAsia="Times New Roman" w:hAnsi="Arial" w:cs="Arial"/>
                <w:bCs/>
                <w:sz w:val="24"/>
                <w:szCs w:val="24"/>
                <w:lang w:eastAsia="ar-SA"/>
              </w:rPr>
            </w:pPr>
            <w:r w:rsidRPr="00A16E2A">
              <w:rPr>
                <w:rFonts w:ascii="Arial" w:eastAsia="Times New Roman" w:hAnsi="Arial" w:cs="Arial"/>
                <w:bCs/>
                <w:sz w:val="24"/>
                <w:szCs w:val="24"/>
                <w:lang w:eastAsia="ru-RU"/>
              </w:rPr>
              <w:t>Период реализации Программы с 2017  по 2032 годы.</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t>Объемы требуемых капитальных вложений</w:t>
            </w: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5D1D87" w:rsidP="005D1D87">
            <w:pPr>
              <w:suppressAutoHyphens/>
              <w:autoSpaceDE w:val="0"/>
              <w:snapToGrid w:val="0"/>
              <w:spacing w:after="0" w:line="240" w:lineRule="auto"/>
              <w:rPr>
                <w:rFonts w:ascii="Arial" w:eastAsia="Calibri" w:hAnsi="Arial" w:cs="Arial"/>
                <w:sz w:val="24"/>
                <w:szCs w:val="24"/>
                <w:lang w:eastAsia="ar-SA"/>
              </w:rPr>
            </w:pPr>
            <w:r w:rsidRPr="00A16E2A">
              <w:rPr>
                <w:rFonts w:ascii="Arial" w:eastAsia="Calibri" w:hAnsi="Arial" w:cs="Arial"/>
                <w:sz w:val="24"/>
                <w:szCs w:val="24"/>
                <w:lang w:eastAsia="ar-SA"/>
              </w:rPr>
              <w:t xml:space="preserve">Финансовое обеспечение мероприятий Программы осуществляется за счет  средств бюджета МО в рамках муниципальных  программ </w:t>
            </w:r>
          </w:p>
          <w:p w:rsidR="005D1D87" w:rsidRPr="00A16E2A" w:rsidRDefault="005D1D87" w:rsidP="005D1D87">
            <w:pPr>
              <w:suppressAutoHyphens/>
              <w:autoSpaceDE w:val="0"/>
              <w:spacing w:after="0" w:line="240" w:lineRule="auto"/>
              <w:rPr>
                <w:rFonts w:ascii="Arial" w:eastAsia="Calibri" w:hAnsi="Arial" w:cs="Arial"/>
                <w:sz w:val="24"/>
                <w:szCs w:val="24"/>
                <w:lang w:eastAsia="ar-SA"/>
              </w:rPr>
            </w:pPr>
            <w:r w:rsidRPr="00A16E2A">
              <w:rPr>
                <w:rFonts w:ascii="Arial" w:eastAsia="Calibri" w:hAnsi="Arial" w:cs="Arial"/>
                <w:sz w:val="24"/>
                <w:szCs w:val="24"/>
                <w:lang w:eastAsia="ar-SA"/>
              </w:rPr>
              <w:t>Объем фина</w:t>
            </w:r>
            <w:r w:rsidR="008159A5" w:rsidRPr="00A16E2A">
              <w:rPr>
                <w:rFonts w:ascii="Arial" w:eastAsia="Calibri" w:hAnsi="Arial" w:cs="Arial"/>
                <w:sz w:val="24"/>
                <w:szCs w:val="24"/>
                <w:lang w:eastAsia="ar-SA"/>
              </w:rPr>
              <w:t>нсирования Программы составляет</w:t>
            </w:r>
            <w:r w:rsidRPr="00A16E2A">
              <w:rPr>
                <w:rFonts w:ascii="Arial" w:eastAsia="Calibri" w:hAnsi="Arial" w:cs="Arial"/>
                <w:sz w:val="24"/>
                <w:szCs w:val="24"/>
                <w:lang w:eastAsia="ar-SA"/>
              </w:rPr>
              <w:t>:</w:t>
            </w:r>
          </w:p>
          <w:p w:rsidR="005D1D87" w:rsidRPr="00A16E2A" w:rsidRDefault="005D1D87" w:rsidP="005D1D87">
            <w:pPr>
              <w:suppressAutoHyphens/>
              <w:autoSpaceDE w:val="0"/>
              <w:spacing w:after="0" w:line="240" w:lineRule="auto"/>
              <w:rPr>
                <w:rFonts w:ascii="Arial" w:eastAsia="Calibri" w:hAnsi="Arial" w:cs="Arial"/>
                <w:sz w:val="24"/>
                <w:szCs w:val="24"/>
                <w:lang w:eastAsia="ar-SA"/>
              </w:rPr>
            </w:pPr>
            <w:r w:rsidRPr="00A16E2A">
              <w:rPr>
                <w:rFonts w:ascii="Arial" w:eastAsia="Calibri" w:hAnsi="Arial" w:cs="Arial"/>
                <w:b/>
                <w:sz w:val="24"/>
                <w:szCs w:val="24"/>
                <w:lang w:eastAsia="ar-SA"/>
              </w:rPr>
              <w:t>2017 год</w:t>
            </w:r>
            <w:r w:rsidRPr="00A16E2A">
              <w:rPr>
                <w:rFonts w:ascii="Arial" w:eastAsia="Calibri" w:hAnsi="Arial" w:cs="Arial"/>
                <w:sz w:val="24"/>
                <w:szCs w:val="24"/>
                <w:lang w:eastAsia="ar-SA"/>
              </w:rPr>
              <w:t xml:space="preserve"> – </w:t>
            </w:r>
            <w:r w:rsidR="00F85B62" w:rsidRPr="00A16E2A">
              <w:rPr>
                <w:rFonts w:ascii="Arial" w:eastAsia="Calibri" w:hAnsi="Arial" w:cs="Arial"/>
                <w:sz w:val="24"/>
                <w:szCs w:val="24"/>
                <w:lang w:eastAsia="ar-SA"/>
              </w:rPr>
              <w:t>596,0</w:t>
            </w:r>
            <w:r w:rsidRPr="00A16E2A">
              <w:rPr>
                <w:rFonts w:ascii="Arial" w:eastAsia="Calibri" w:hAnsi="Arial" w:cs="Arial"/>
                <w:sz w:val="24"/>
                <w:szCs w:val="24"/>
                <w:lang w:eastAsia="ar-SA"/>
              </w:rPr>
              <w:t xml:space="preserve"> </w:t>
            </w:r>
            <w:proofErr w:type="spellStart"/>
            <w:r w:rsidRPr="00A16E2A">
              <w:rPr>
                <w:rFonts w:ascii="Arial" w:eastAsia="Calibri" w:hAnsi="Arial" w:cs="Arial"/>
                <w:sz w:val="24"/>
                <w:szCs w:val="24"/>
                <w:lang w:eastAsia="ar-SA"/>
              </w:rPr>
              <w:t>т.руб</w:t>
            </w:r>
            <w:proofErr w:type="spellEnd"/>
            <w:r w:rsidRPr="00A16E2A">
              <w:rPr>
                <w:rFonts w:ascii="Arial" w:eastAsia="Calibri" w:hAnsi="Arial" w:cs="Arial"/>
                <w:sz w:val="24"/>
                <w:szCs w:val="24"/>
                <w:lang w:eastAsia="ar-SA"/>
              </w:rPr>
              <w:t>.</w:t>
            </w:r>
          </w:p>
          <w:p w:rsidR="009C6278" w:rsidRPr="00A16E2A" w:rsidRDefault="005D1D87" w:rsidP="00B742E7">
            <w:pPr>
              <w:spacing w:after="12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мероприятий; - капитальный, </w:t>
            </w:r>
            <w:proofErr w:type="gramStart"/>
            <w:r w:rsidRPr="00A16E2A">
              <w:rPr>
                <w:rFonts w:ascii="Arial" w:eastAsia="Times New Roman" w:hAnsi="Arial" w:cs="Arial"/>
                <w:sz w:val="24"/>
                <w:szCs w:val="24"/>
                <w:lang w:eastAsia="ru-RU"/>
              </w:rPr>
              <w:t>текущий  ремонт</w:t>
            </w:r>
            <w:proofErr w:type="gramEnd"/>
            <w:r w:rsidRPr="00A16E2A">
              <w:rPr>
                <w:rFonts w:ascii="Arial" w:eastAsia="Times New Roman" w:hAnsi="Arial" w:cs="Arial"/>
                <w:sz w:val="24"/>
                <w:szCs w:val="24"/>
                <w:lang w:eastAsia="ru-RU"/>
              </w:rPr>
              <w:t xml:space="preserve"> ул</w:t>
            </w:r>
            <w:r w:rsidR="008159A5" w:rsidRPr="00A16E2A">
              <w:rPr>
                <w:rFonts w:ascii="Arial" w:eastAsia="Times New Roman" w:hAnsi="Arial" w:cs="Arial"/>
                <w:sz w:val="24"/>
                <w:szCs w:val="24"/>
                <w:lang w:eastAsia="ru-RU"/>
              </w:rPr>
              <w:t xml:space="preserve">иц и дорог местного </w:t>
            </w:r>
            <w:proofErr w:type="spellStart"/>
            <w:r w:rsidR="008159A5" w:rsidRPr="00A16E2A">
              <w:rPr>
                <w:rFonts w:ascii="Arial" w:eastAsia="Times New Roman" w:hAnsi="Arial" w:cs="Arial"/>
                <w:sz w:val="24"/>
                <w:szCs w:val="24"/>
                <w:lang w:eastAsia="ru-RU"/>
              </w:rPr>
              <w:t>значения;содержание</w:t>
            </w:r>
            <w:proofErr w:type="spellEnd"/>
            <w:r w:rsidR="008159A5" w:rsidRPr="00A16E2A">
              <w:rPr>
                <w:rFonts w:ascii="Arial" w:eastAsia="Times New Roman" w:hAnsi="Arial" w:cs="Arial"/>
                <w:sz w:val="24"/>
                <w:szCs w:val="24"/>
                <w:lang w:eastAsia="ru-RU"/>
              </w:rPr>
              <w:t xml:space="preserve"> </w:t>
            </w:r>
            <w:r w:rsidRPr="00A16E2A">
              <w:rPr>
                <w:rFonts w:ascii="Arial" w:eastAsia="Times New Roman" w:hAnsi="Arial" w:cs="Arial"/>
                <w:sz w:val="24"/>
                <w:szCs w:val="24"/>
                <w:lang w:eastAsia="ru-RU"/>
              </w:rPr>
              <w:t>дорог, с регуля</w:t>
            </w:r>
            <w:r w:rsidR="008159A5" w:rsidRPr="00A16E2A">
              <w:rPr>
                <w:rFonts w:ascii="Arial" w:eastAsia="Times New Roman" w:hAnsi="Arial" w:cs="Arial"/>
                <w:sz w:val="24"/>
                <w:szCs w:val="24"/>
                <w:lang w:eastAsia="ru-RU"/>
              </w:rPr>
              <w:t xml:space="preserve">рным </w:t>
            </w:r>
            <w:proofErr w:type="spellStart"/>
            <w:r w:rsidR="008159A5" w:rsidRPr="00A16E2A">
              <w:rPr>
                <w:rFonts w:ascii="Arial" w:eastAsia="Times New Roman" w:hAnsi="Arial" w:cs="Arial"/>
                <w:sz w:val="24"/>
                <w:szCs w:val="24"/>
                <w:lang w:eastAsia="ru-RU"/>
              </w:rPr>
              <w:t>грейдерованием</w:t>
            </w:r>
            <w:proofErr w:type="spellEnd"/>
            <w:r w:rsidR="008159A5" w:rsidRPr="00A16E2A">
              <w:rPr>
                <w:rFonts w:ascii="Arial" w:eastAsia="Times New Roman" w:hAnsi="Arial" w:cs="Arial"/>
                <w:sz w:val="24"/>
                <w:szCs w:val="24"/>
                <w:lang w:eastAsia="ru-RU"/>
              </w:rPr>
              <w:t>, ямочным</w:t>
            </w:r>
            <w:r w:rsidRPr="00A16E2A">
              <w:rPr>
                <w:rFonts w:ascii="Arial" w:eastAsia="Times New Roman" w:hAnsi="Arial" w:cs="Arial"/>
                <w:sz w:val="24"/>
                <w:szCs w:val="24"/>
                <w:lang w:eastAsia="ru-RU"/>
              </w:rPr>
              <w:t xml:space="preserve"> ремонтом, </w:t>
            </w:r>
          </w:p>
          <w:p w:rsidR="009C6278" w:rsidRPr="00A16E2A" w:rsidRDefault="005D1D87" w:rsidP="009C6278">
            <w:pPr>
              <w:spacing w:after="120" w:line="240" w:lineRule="auto"/>
              <w:rPr>
                <w:rFonts w:ascii="Arial" w:eastAsia="Times New Roman" w:hAnsi="Arial" w:cs="Arial"/>
                <w:sz w:val="24"/>
                <w:szCs w:val="24"/>
                <w:lang w:eastAsia="ru-RU"/>
              </w:rPr>
            </w:pPr>
            <w:r w:rsidRPr="00A16E2A">
              <w:rPr>
                <w:rFonts w:ascii="Arial" w:eastAsia="Calibri" w:hAnsi="Arial" w:cs="Arial"/>
                <w:b/>
                <w:sz w:val="24"/>
                <w:szCs w:val="24"/>
                <w:lang w:eastAsia="ar-SA"/>
              </w:rPr>
              <w:t>2018год</w:t>
            </w:r>
            <w:r w:rsidRPr="00A16E2A">
              <w:rPr>
                <w:rFonts w:ascii="Arial" w:eastAsia="Calibri" w:hAnsi="Arial" w:cs="Arial"/>
                <w:sz w:val="24"/>
                <w:szCs w:val="24"/>
                <w:lang w:eastAsia="ar-SA"/>
              </w:rPr>
              <w:t xml:space="preserve">Объем финансирования Программы составляет </w:t>
            </w:r>
            <w:r w:rsidR="00F85B62" w:rsidRPr="00A16E2A">
              <w:rPr>
                <w:rFonts w:ascii="Arial" w:eastAsia="Calibri" w:hAnsi="Arial" w:cs="Arial"/>
                <w:sz w:val="24"/>
                <w:szCs w:val="24"/>
                <w:lang w:eastAsia="ar-SA"/>
              </w:rPr>
              <w:t>596</w:t>
            </w:r>
            <w:r w:rsidR="009C6278" w:rsidRPr="00A16E2A">
              <w:rPr>
                <w:rFonts w:ascii="Arial" w:eastAsia="Calibri" w:hAnsi="Arial" w:cs="Arial"/>
                <w:sz w:val="24"/>
                <w:szCs w:val="24"/>
                <w:lang w:eastAsia="ar-SA"/>
              </w:rPr>
              <w:t>,0</w:t>
            </w:r>
            <w:r w:rsidRPr="00A16E2A">
              <w:rPr>
                <w:rFonts w:ascii="Arial" w:eastAsia="Calibri" w:hAnsi="Arial" w:cs="Arial"/>
                <w:sz w:val="24"/>
                <w:szCs w:val="24"/>
                <w:lang w:eastAsia="ar-SA"/>
              </w:rPr>
              <w:t xml:space="preserve"> </w:t>
            </w:r>
            <w:proofErr w:type="spellStart"/>
            <w:r w:rsidRPr="00A16E2A">
              <w:rPr>
                <w:rFonts w:ascii="Arial" w:eastAsia="Calibri" w:hAnsi="Arial" w:cs="Arial"/>
                <w:sz w:val="24"/>
                <w:szCs w:val="24"/>
                <w:lang w:eastAsia="ar-SA"/>
              </w:rPr>
              <w:t>т.руб</w:t>
            </w:r>
            <w:proofErr w:type="spellEnd"/>
            <w:r w:rsidRPr="00A16E2A">
              <w:rPr>
                <w:rFonts w:ascii="Arial" w:eastAsia="Calibri" w:hAnsi="Arial" w:cs="Arial"/>
                <w:sz w:val="24"/>
                <w:szCs w:val="24"/>
                <w:lang w:eastAsia="ar-SA"/>
              </w:rPr>
              <w:t>.</w:t>
            </w:r>
            <w:r w:rsidR="00A825B0" w:rsidRPr="00A16E2A">
              <w:rPr>
                <w:rFonts w:ascii="Arial" w:eastAsia="Calibri" w:hAnsi="Arial" w:cs="Arial"/>
                <w:sz w:val="24"/>
                <w:szCs w:val="24"/>
                <w:lang w:eastAsia="ar-SA"/>
              </w:rPr>
              <w:t xml:space="preserve"> </w:t>
            </w:r>
            <w:r w:rsidRPr="00A16E2A">
              <w:rPr>
                <w:rFonts w:ascii="Arial" w:eastAsia="Times New Roman" w:hAnsi="Arial" w:cs="Arial"/>
                <w:sz w:val="24"/>
                <w:szCs w:val="24"/>
                <w:lang w:eastAsia="ru-RU"/>
              </w:rPr>
              <w:t xml:space="preserve">обеспечение сохранности автомобильных дорог местного значения путем выполнения эксплуатационных и ремонтных </w:t>
            </w:r>
            <w:proofErr w:type="spellStart"/>
            <w:proofErr w:type="gramStart"/>
            <w:r w:rsidRPr="00A16E2A">
              <w:rPr>
                <w:rFonts w:ascii="Arial" w:eastAsia="Times New Roman" w:hAnsi="Arial" w:cs="Arial"/>
                <w:sz w:val="24"/>
                <w:szCs w:val="24"/>
                <w:lang w:eastAsia="ru-RU"/>
              </w:rPr>
              <w:t>мероп</w:t>
            </w:r>
            <w:r w:rsidR="008159A5" w:rsidRPr="00A16E2A">
              <w:rPr>
                <w:rFonts w:ascii="Arial" w:eastAsia="Times New Roman" w:hAnsi="Arial" w:cs="Arial"/>
                <w:sz w:val="24"/>
                <w:szCs w:val="24"/>
                <w:lang w:eastAsia="ru-RU"/>
              </w:rPr>
              <w:t>риятий;текущий</w:t>
            </w:r>
            <w:proofErr w:type="spellEnd"/>
            <w:proofErr w:type="gramEnd"/>
            <w:r w:rsidR="008159A5" w:rsidRPr="00A16E2A">
              <w:rPr>
                <w:rFonts w:ascii="Arial" w:eastAsia="Times New Roman" w:hAnsi="Arial" w:cs="Arial"/>
                <w:sz w:val="24"/>
                <w:szCs w:val="24"/>
                <w:lang w:eastAsia="ru-RU"/>
              </w:rPr>
              <w:t xml:space="preserve"> </w:t>
            </w:r>
            <w:r w:rsidRPr="00A16E2A">
              <w:rPr>
                <w:rFonts w:ascii="Arial" w:eastAsia="Times New Roman" w:hAnsi="Arial" w:cs="Arial"/>
                <w:sz w:val="24"/>
                <w:szCs w:val="24"/>
                <w:lang w:eastAsia="ru-RU"/>
              </w:rPr>
              <w:t>ремонт ул</w:t>
            </w:r>
            <w:r w:rsidR="008159A5" w:rsidRPr="00A16E2A">
              <w:rPr>
                <w:rFonts w:ascii="Arial" w:eastAsia="Times New Roman" w:hAnsi="Arial" w:cs="Arial"/>
                <w:sz w:val="24"/>
                <w:szCs w:val="24"/>
                <w:lang w:eastAsia="ru-RU"/>
              </w:rPr>
              <w:t xml:space="preserve">иц и дорог местного </w:t>
            </w:r>
            <w:proofErr w:type="spellStart"/>
            <w:r w:rsidR="008159A5" w:rsidRPr="00A16E2A">
              <w:rPr>
                <w:rFonts w:ascii="Arial" w:eastAsia="Times New Roman" w:hAnsi="Arial" w:cs="Arial"/>
                <w:sz w:val="24"/>
                <w:szCs w:val="24"/>
                <w:lang w:eastAsia="ru-RU"/>
              </w:rPr>
              <w:t>значения;</w:t>
            </w:r>
            <w:r w:rsidRPr="00A16E2A">
              <w:rPr>
                <w:rFonts w:ascii="Arial" w:eastAsia="Times New Roman" w:hAnsi="Arial" w:cs="Arial"/>
                <w:sz w:val="24"/>
                <w:szCs w:val="24"/>
                <w:lang w:eastAsia="ru-RU"/>
              </w:rPr>
              <w:t>содержание</w:t>
            </w:r>
            <w:proofErr w:type="spellEnd"/>
            <w:r w:rsidRPr="00A16E2A">
              <w:rPr>
                <w:rFonts w:ascii="Arial" w:eastAsia="Times New Roman" w:hAnsi="Arial" w:cs="Arial"/>
                <w:sz w:val="24"/>
                <w:szCs w:val="24"/>
                <w:lang w:eastAsia="ru-RU"/>
              </w:rPr>
              <w:t xml:space="preserve">  дорог, с регуля</w:t>
            </w:r>
            <w:r w:rsidR="008159A5" w:rsidRPr="00A16E2A">
              <w:rPr>
                <w:rFonts w:ascii="Arial" w:eastAsia="Times New Roman" w:hAnsi="Arial" w:cs="Arial"/>
                <w:sz w:val="24"/>
                <w:szCs w:val="24"/>
                <w:lang w:eastAsia="ru-RU"/>
              </w:rPr>
              <w:t>рным градированием, ямочным</w:t>
            </w:r>
            <w:r w:rsidRPr="00A16E2A">
              <w:rPr>
                <w:rFonts w:ascii="Arial" w:eastAsia="Times New Roman" w:hAnsi="Arial" w:cs="Arial"/>
                <w:sz w:val="24"/>
                <w:szCs w:val="24"/>
                <w:lang w:eastAsia="ru-RU"/>
              </w:rPr>
              <w:t xml:space="preserve"> ремонтом, установка дорожных знаков, </w:t>
            </w:r>
          </w:p>
          <w:p w:rsidR="008159A5" w:rsidRPr="00A16E2A" w:rsidRDefault="005D1D87" w:rsidP="00B742E7">
            <w:pPr>
              <w:suppressAutoHyphens/>
              <w:autoSpaceDE w:val="0"/>
              <w:spacing w:after="0" w:line="240" w:lineRule="auto"/>
              <w:rPr>
                <w:rFonts w:ascii="Arial" w:eastAsia="Times New Roman" w:hAnsi="Arial" w:cs="Arial"/>
                <w:sz w:val="24"/>
                <w:szCs w:val="24"/>
                <w:lang w:eastAsia="ru-RU"/>
              </w:rPr>
            </w:pPr>
            <w:r w:rsidRPr="00A16E2A">
              <w:rPr>
                <w:rFonts w:ascii="Arial" w:eastAsia="Calibri" w:hAnsi="Arial" w:cs="Arial"/>
                <w:b/>
                <w:sz w:val="24"/>
                <w:szCs w:val="24"/>
                <w:lang w:eastAsia="ar-SA"/>
              </w:rPr>
              <w:t xml:space="preserve">2019год </w:t>
            </w:r>
            <w:r w:rsidRPr="00A16E2A">
              <w:rPr>
                <w:rFonts w:ascii="Arial" w:eastAsia="Calibri" w:hAnsi="Arial" w:cs="Arial"/>
                <w:sz w:val="24"/>
                <w:szCs w:val="24"/>
                <w:lang w:eastAsia="ar-SA"/>
              </w:rPr>
              <w:t xml:space="preserve">Объем финансирования Программы составляет </w:t>
            </w:r>
            <w:r w:rsidR="00F85B62" w:rsidRPr="00A16E2A">
              <w:rPr>
                <w:rFonts w:ascii="Arial" w:eastAsia="Calibri" w:hAnsi="Arial" w:cs="Arial"/>
                <w:sz w:val="24"/>
                <w:szCs w:val="24"/>
                <w:lang w:eastAsia="ar-SA"/>
              </w:rPr>
              <w:t>596</w:t>
            </w:r>
            <w:r w:rsidRPr="00A16E2A">
              <w:rPr>
                <w:rFonts w:ascii="Arial" w:eastAsia="Calibri" w:hAnsi="Arial" w:cs="Arial"/>
                <w:sz w:val="24"/>
                <w:szCs w:val="24"/>
                <w:lang w:eastAsia="ar-SA"/>
              </w:rPr>
              <w:t>,</w:t>
            </w:r>
            <w:r w:rsidR="009C6278" w:rsidRPr="00A16E2A">
              <w:rPr>
                <w:rFonts w:ascii="Arial" w:eastAsia="Calibri" w:hAnsi="Arial" w:cs="Arial"/>
                <w:sz w:val="24"/>
                <w:szCs w:val="24"/>
                <w:lang w:eastAsia="ar-SA"/>
              </w:rPr>
              <w:t>0</w:t>
            </w:r>
            <w:r w:rsidRPr="00A16E2A">
              <w:rPr>
                <w:rFonts w:ascii="Arial" w:eastAsia="Calibri" w:hAnsi="Arial" w:cs="Arial"/>
                <w:sz w:val="24"/>
                <w:szCs w:val="24"/>
                <w:lang w:eastAsia="ar-SA"/>
              </w:rPr>
              <w:t xml:space="preserve"> </w:t>
            </w:r>
            <w:proofErr w:type="spellStart"/>
            <w:r w:rsidRPr="00A16E2A">
              <w:rPr>
                <w:rFonts w:ascii="Arial" w:eastAsia="Calibri" w:hAnsi="Arial" w:cs="Arial"/>
                <w:sz w:val="24"/>
                <w:szCs w:val="24"/>
                <w:lang w:eastAsia="ar-SA"/>
              </w:rPr>
              <w:t>т.р</w:t>
            </w:r>
            <w:proofErr w:type="spellEnd"/>
            <w:r w:rsidR="00397011" w:rsidRPr="00A16E2A">
              <w:rPr>
                <w:rFonts w:ascii="Arial" w:eastAsia="Calibri" w:hAnsi="Arial" w:cs="Arial"/>
                <w:sz w:val="24"/>
                <w:szCs w:val="24"/>
                <w:lang w:eastAsia="ar-SA"/>
              </w:rPr>
              <w:t xml:space="preserve"> </w:t>
            </w:r>
            <w:r w:rsidRPr="00A16E2A">
              <w:rPr>
                <w:rFonts w:ascii="Arial" w:eastAsia="Times New Roman" w:hAnsi="Arial" w:cs="Arial"/>
                <w:sz w:val="24"/>
                <w:szCs w:val="24"/>
                <w:lang w:eastAsia="ru-RU"/>
              </w:rPr>
              <w:t>обеспечение сохранности автомобильных дорог местного значения путем выполнения эксплуатационных и ремонтных меро</w:t>
            </w:r>
            <w:r w:rsidR="008159A5" w:rsidRPr="00A16E2A">
              <w:rPr>
                <w:rFonts w:ascii="Arial" w:eastAsia="Times New Roman" w:hAnsi="Arial" w:cs="Arial"/>
                <w:sz w:val="24"/>
                <w:szCs w:val="24"/>
                <w:lang w:eastAsia="ru-RU"/>
              </w:rPr>
              <w:t>приятий; - капитальный, текущий</w:t>
            </w:r>
            <w:r w:rsidRPr="00A16E2A">
              <w:rPr>
                <w:rFonts w:ascii="Arial" w:eastAsia="Times New Roman" w:hAnsi="Arial" w:cs="Arial"/>
                <w:sz w:val="24"/>
                <w:szCs w:val="24"/>
                <w:lang w:eastAsia="ru-RU"/>
              </w:rPr>
              <w:t xml:space="preserve"> ремонт у</w:t>
            </w:r>
            <w:r w:rsidR="008159A5" w:rsidRPr="00A16E2A">
              <w:rPr>
                <w:rFonts w:ascii="Arial" w:eastAsia="Times New Roman" w:hAnsi="Arial" w:cs="Arial"/>
                <w:sz w:val="24"/>
                <w:szCs w:val="24"/>
                <w:lang w:eastAsia="ru-RU"/>
              </w:rPr>
              <w:t xml:space="preserve">лиц и дорог местного </w:t>
            </w:r>
            <w:proofErr w:type="spellStart"/>
            <w:r w:rsidR="008159A5" w:rsidRPr="00A16E2A">
              <w:rPr>
                <w:rFonts w:ascii="Arial" w:eastAsia="Times New Roman" w:hAnsi="Arial" w:cs="Arial"/>
                <w:sz w:val="24"/>
                <w:szCs w:val="24"/>
                <w:lang w:eastAsia="ru-RU"/>
              </w:rPr>
              <w:t>значения;содержание</w:t>
            </w:r>
            <w:proofErr w:type="spellEnd"/>
            <w:r w:rsidRPr="00A16E2A">
              <w:rPr>
                <w:rFonts w:ascii="Arial" w:eastAsia="Times New Roman" w:hAnsi="Arial" w:cs="Arial"/>
                <w:sz w:val="24"/>
                <w:szCs w:val="24"/>
                <w:lang w:eastAsia="ru-RU"/>
              </w:rPr>
              <w:t xml:space="preserve"> дорог, с регуля</w:t>
            </w:r>
            <w:r w:rsidR="008159A5" w:rsidRPr="00A16E2A">
              <w:rPr>
                <w:rFonts w:ascii="Arial" w:eastAsia="Times New Roman" w:hAnsi="Arial" w:cs="Arial"/>
                <w:sz w:val="24"/>
                <w:szCs w:val="24"/>
                <w:lang w:eastAsia="ru-RU"/>
              </w:rPr>
              <w:t xml:space="preserve">рным </w:t>
            </w:r>
            <w:proofErr w:type="spellStart"/>
            <w:r w:rsidR="008159A5" w:rsidRPr="00A16E2A">
              <w:rPr>
                <w:rFonts w:ascii="Arial" w:eastAsia="Times New Roman" w:hAnsi="Arial" w:cs="Arial"/>
                <w:sz w:val="24"/>
                <w:szCs w:val="24"/>
                <w:lang w:eastAsia="ru-RU"/>
              </w:rPr>
              <w:t>грейдерованием</w:t>
            </w:r>
            <w:proofErr w:type="spellEnd"/>
            <w:r w:rsidR="008159A5" w:rsidRPr="00A16E2A">
              <w:rPr>
                <w:rFonts w:ascii="Arial" w:eastAsia="Times New Roman" w:hAnsi="Arial" w:cs="Arial"/>
                <w:sz w:val="24"/>
                <w:szCs w:val="24"/>
                <w:lang w:eastAsia="ru-RU"/>
              </w:rPr>
              <w:t>, ямочным</w:t>
            </w:r>
            <w:r w:rsidRPr="00A16E2A">
              <w:rPr>
                <w:rFonts w:ascii="Arial" w:eastAsia="Times New Roman" w:hAnsi="Arial" w:cs="Arial"/>
                <w:sz w:val="24"/>
                <w:szCs w:val="24"/>
                <w:lang w:eastAsia="ru-RU"/>
              </w:rPr>
              <w:t xml:space="preserve"> ремонтом, установка дорожных знаков, установка светодиодных прожекторов для уличного дорожного освещения</w:t>
            </w:r>
            <w:r w:rsidR="00397011" w:rsidRPr="00A16E2A">
              <w:rPr>
                <w:rFonts w:ascii="Arial" w:eastAsia="Times New Roman" w:hAnsi="Arial" w:cs="Arial"/>
                <w:sz w:val="24"/>
                <w:szCs w:val="24"/>
                <w:lang w:eastAsia="ru-RU"/>
              </w:rPr>
              <w:t xml:space="preserve"> </w:t>
            </w:r>
            <w:r w:rsidRPr="00A16E2A">
              <w:rPr>
                <w:rFonts w:ascii="Arial" w:eastAsia="Calibri" w:hAnsi="Arial" w:cs="Arial"/>
                <w:b/>
                <w:sz w:val="24"/>
                <w:szCs w:val="24"/>
                <w:lang w:eastAsia="ar-SA"/>
              </w:rPr>
              <w:t xml:space="preserve">2020год </w:t>
            </w:r>
            <w:r w:rsidRPr="00A16E2A">
              <w:rPr>
                <w:rFonts w:ascii="Arial" w:eastAsia="Calibri" w:hAnsi="Arial" w:cs="Arial"/>
                <w:sz w:val="24"/>
                <w:szCs w:val="24"/>
                <w:lang w:eastAsia="ar-SA"/>
              </w:rPr>
              <w:t xml:space="preserve">Объем финансирования Программы составляет </w:t>
            </w:r>
            <w:r w:rsidR="00F85B62" w:rsidRPr="00A16E2A">
              <w:rPr>
                <w:rFonts w:ascii="Arial" w:eastAsia="Calibri" w:hAnsi="Arial" w:cs="Arial"/>
                <w:sz w:val="24"/>
                <w:szCs w:val="24"/>
                <w:lang w:eastAsia="ar-SA"/>
              </w:rPr>
              <w:t>596</w:t>
            </w:r>
            <w:r w:rsidRPr="00A16E2A">
              <w:rPr>
                <w:rFonts w:ascii="Arial" w:eastAsia="Calibri" w:hAnsi="Arial" w:cs="Arial"/>
                <w:sz w:val="24"/>
                <w:szCs w:val="24"/>
                <w:lang w:eastAsia="ar-SA"/>
              </w:rPr>
              <w:t xml:space="preserve">,0 </w:t>
            </w:r>
            <w:proofErr w:type="spellStart"/>
            <w:r w:rsidRPr="00A16E2A">
              <w:rPr>
                <w:rFonts w:ascii="Arial" w:eastAsia="Calibri" w:hAnsi="Arial" w:cs="Arial"/>
                <w:sz w:val="24"/>
                <w:szCs w:val="24"/>
                <w:lang w:eastAsia="ar-SA"/>
              </w:rPr>
              <w:t>т.р</w:t>
            </w:r>
            <w:proofErr w:type="spellEnd"/>
            <w:r w:rsidR="005367A6" w:rsidRPr="00A16E2A">
              <w:rPr>
                <w:rFonts w:ascii="Arial" w:eastAsia="Calibri" w:hAnsi="Arial" w:cs="Arial"/>
                <w:sz w:val="24"/>
                <w:szCs w:val="24"/>
                <w:lang w:eastAsia="ar-SA"/>
              </w:rPr>
              <w:t>.</w:t>
            </w:r>
            <w:r w:rsidR="00397011" w:rsidRPr="00A16E2A">
              <w:rPr>
                <w:rFonts w:ascii="Arial" w:eastAsia="Calibri" w:hAnsi="Arial" w:cs="Arial"/>
                <w:sz w:val="24"/>
                <w:szCs w:val="24"/>
                <w:lang w:eastAsia="ar-SA"/>
              </w:rPr>
              <w:t xml:space="preserve"> </w:t>
            </w:r>
            <w:r w:rsidRPr="00A16E2A">
              <w:rPr>
                <w:rFonts w:ascii="Arial" w:eastAsia="Times New Roman" w:hAnsi="Arial" w:cs="Arial"/>
                <w:sz w:val="24"/>
                <w:szCs w:val="24"/>
                <w:lang w:eastAsia="ru-RU"/>
              </w:rPr>
              <w:t xml:space="preserve">обеспечение сохранности автомобильных дорог местного значения </w:t>
            </w:r>
            <w:r w:rsidRPr="00A16E2A">
              <w:rPr>
                <w:rFonts w:ascii="Arial" w:eastAsia="Times New Roman" w:hAnsi="Arial" w:cs="Arial"/>
                <w:sz w:val="24"/>
                <w:szCs w:val="24"/>
                <w:lang w:eastAsia="ru-RU"/>
              </w:rPr>
              <w:lastRenderedPageBreak/>
              <w:t>путем выполнения эксплуатационных и ремонтных меро</w:t>
            </w:r>
            <w:r w:rsidR="008159A5" w:rsidRPr="00A16E2A">
              <w:rPr>
                <w:rFonts w:ascii="Arial" w:eastAsia="Times New Roman" w:hAnsi="Arial" w:cs="Arial"/>
                <w:sz w:val="24"/>
                <w:szCs w:val="24"/>
                <w:lang w:eastAsia="ru-RU"/>
              </w:rPr>
              <w:t>приятий; - капитальный, текущий</w:t>
            </w:r>
            <w:r w:rsidRPr="00A16E2A">
              <w:rPr>
                <w:rFonts w:ascii="Arial" w:eastAsia="Times New Roman" w:hAnsi="Arial" w:cs="Arial"/>
                <w:sz w:val="24"/>
                <w:szCs w:val="24"/>
                <w:lang w:eastAsia="ru-RU"/>
              </w:rPr>
              <w:t xml:space="preserve"> ремонт ул</w:t>
            </w:r>
            <w:r w:rsidR="008159A5" w:rsidRPr="00A16E2A">
              <w:rPr>
                <w:rFonts w:ascii="Arial" w:eastAsia="Times New Roman" w:hAnsi="Arial" w:cs="Arial"/>
                <w:sz w:val="24"/>
                <w:szCs w:val="24"/>
                <w:lang w:eastAsia="ru-RU"/>
              </w:rPr>
              <w:t>иц и дорог местного значения; содержание</w:t>
            </w:r>
            <w:r w:rsidRPr="00A16E2A">
              <w:rPr>
                <w:rFonts w:ascii="Arial" w:eastAsia="Times New Roman" w:hAnsi="Arial" w:cs="Arial"/>
                <w:sz w:val="24"/>
                <w:szCs w:val="24"/>
                <w:lang w:eastAsia="ru-RU"/>
              </w:rPr>
              <w:t xml:space="preserve"> дорог, с регу</w:t>
            </w:r>
            <w:r w:rsidR="008159A5" w:rsidRPr="00A16E2A">
              <w:rPr>
                <w:rFonts w:ascii="Arial" w:eastAsia="Times New Roman" w:hAnsi="Arial" w:cs="Arial"/>
                <w:sz w:val="24"/>
                <w:szCs w:val="24"/>
                <w:lang w:eastAsia="ru-RU"/>
              </w:rPr>
              <w:t xml:space="preserve">лярным </w:t>
            </w:r>
            <w:proofErr w:type="spellStart"/>
            <w:r w:rsidR="008159A5" w:rsidRPr="00A16E2A">
              <w:rPr>
                <w:rFonts w:ascii="Arial" w:eastAsia="Times New Roman" w:hAnsi="Arial" w:cs="Arial"/>
                <w:sz w:val="24"/>
                <w:szCs w:val="24"/>
                <w:lang w:eastAsia="ru-RU"/>
              </w:rPr>
              <w:t>грейдерованием</w:t>
            </w:r>
            <w:proofErr w:type="spellEnd"/>
            <w:r w:rsidR="008159A5" w:rsidRPr="00A16E2A">
              <w:rPr>
                <w:rFonts w:ascii="Arial" w:eastAsia="Times New Roman" w:hAnsi="Arial" w:cs="Arial"/>
                <w:sz w:val="24"/>
                <w:szCs w:val="24"/>
                <w:lang w:eastAsia="ru-RU"/>
              </w:rPr>
              <w:t>, ямочным</w:t>
            </w:r>
            <w:r w:rsidRPr="00A16E2A">
              <w:rPr>
                <w:rFonts w:ascii="Arial" w:eastAsia="Times New Roman" w:hAnsi="Arial" w:cs="Arial"/>
                <w:sz w:val="24"/>
                <w:szCs w:val="24"/>
                <w:lang w:eastAsia="ru-RU"/>
              </w:rPr>
              <w:t xml:space="preserve"> ремонтом, установка дорожных знаков, установка светодиодных прожекторов для уличного дорожного освещения</w:t>
            </w:r>
            <w:r w:rsidR="00397011" w:rsidRPr="00A16E2A">
              <w:rPr>
                <w:rFonts w:ascii="Arial" w:eastAsia="Times New Roman" w:hAnsi="Arial" w:cs="Arial"/>
                <w:sz w:val="24"/>
                <w:szCs w:val="24"/>
                <w:lang w:eastAsia="ru-RU"/>
              </w:rPr>
              <w:t xml:space="preserve"> </w:t>
            </w:r>
            <w:r w:rsidRPr="00A16E2A">
              <w:rPr>
                <w:rFonts w:ascii="Arial" w:eastAsia="Calibri" w:hAnsi="Arial" w:cs="Arial"/>
                <w:b/>
                <w:sz w:val="24"/>
                <w:szCs w:val="24"/>
                <w:lang w:eastAsia="ar-SA"/>
              </w:rPr>
              <w:t>2021год</w:t>
            </w:r>
            <w:r w:rsidRPr="00A16E2A">
              <w:rPr>
                <w:rFonts w:ascii="Arial" w:eastAsia="Calibri" w:hAnsi="Arial" w:cs="Arial"/>
                <w:sz w:val="24"/>
                <w:szCs w:val="24"/>
                <w:lang w:eastAsia="ar-SA"/>
              </w:rPr>
              <w:t xml:space="preserve"> Объем финансирования Программы составляет </w:t>
            </w:r>
            <w:r w:rsidR="00F85B62" w:rsidRPr="00A16E2A">
              <w:rPr>
                <w:rFonts w:ascii="Arial" w:eastAsia="Calibri" w:hAnsi="Arial" w:cs="Arial"/>
                <w:sz w:val="24"/>
                <w:szCs w:val="24"/>
                <w:lang w:eastAsia="ar-SA"/>
              </w:rPr>
              <w:t>596</w:t>
            </w:r>
            <w:r w:rsidR="00460610" w:rsidRPr="00A16E2A">
              <w:rPr>
                <w:rFonts w:ascii="Arial" w:eastAsia="Calibri" w:hAnsi="Arial" w:cs="Arial"/>
                <w:sz w:val="24"/>
                <w:szCs w:val="24"/>
                <w:lang w:eastAsia="ar-SA"/>
              </w:rPr>
              <w:t xml:space="preserve">,0 </w:t>
            </w:r>
            <w:proofErr w:type="spellStart"/>
            <w:r w:rsidR="00460610" w:rsidRPr="00A16E2A">
              <w:rPr>
                <w:rFonts w:ascii="Arial" w:eastAsia="Calibri" w:hAnsi="Arial" w:cs="Arial"/>
                <w:sz w:val="24"/>
                <w:szCs w:val="24"/>
                <w:lang w:eastAsia="ar-SA"/>
              </w:rPr>
              <w:t>т.</w:t>
            </w:r>
            <w:r w:rsidRPr="00A16E2A">
              <w:rPr>
                <w:rFonts w:ascii="Arial" w:eastAsia="Calibri" w:hAnsi="Arial" w:cs="Arial"/>
                <w:sz w:val="24"/>
                <w:szCs w:val="24"/>
                <w:lang w:eastAsia="ar-SA"/>
              </w:rPr>
              <w:t>р</w:t>
            </w:r>
            <w:proofErr w:type="spellEnd"/>
            <w:r w:rsidR="005367A6" w:rsidRPr="00A16E2A">
              <w:rPr>
                <w:rFonts w:ascii="Arial" w:eastAsia="Calibri" w:hAnsi="Arial" w:cs="Arial"/>
                <w:sz w:val="24"/>
                <w:szCs w:val="24"/>
                <w:lang w:eastAsia="ar-SA"/>
              </w:rPr>
              <w:t>.</w:t>
            </w:r>
            <w:r w:rsidR="00397011" w:rsidRPr="00A16E2A">
              <w:rPr>
                <w:rFonts w:ascii="Arial" w:eastAsia="Calibri" w:hAnsi="Arial" w:cs="Arial"/>
                <w:sz w:val="24"/>
                <w:szCs w:val="24"/>
                <w:lang w:eastAsia="ar-SA"/>
              </w:rPr>
              <w:t xml:space="preserve"> </w:t>
            </w:r>
            <w:r w:rsidRPr="00A16E2A">
              <w:rPr>
                <w:rFonts w:ascii="Arial" w:eastAsia="Times New Roman" w:hAnsi="Arial" w:cs="Arial"/>
                <w:sz w:val="24"/>
                <w:szCs w:val="24"/>
                <w:lang w:eastAsia="ru-RU"/>
              </w:rPr>
              <w:t>обеспечение сохранности автомобильных дорог местного значения путем выполнения эксплуатационных и ремонтных мероп</w:t>
            </w:r>
            <w:r w:rsidR="008159A5" w:rsidRPr="00A16E2A">
              <w:rPr>
                <w:rFonts w:ascii="Arial" w:eastAsia="Times New Roman" w:hAnsi="Arial" w:cs="Arial"/>
                <w:sz w:val="24"/>
                <w:szCs w:val="24"/>
                <w:lang w:eastAsia="ru-RU"/>
              </w:rPr>
              <w:t xml:space="preserve">риятий; - капитальный, текущий </w:t>
            </w:r>
            <w:r w:rsidRPr="00A16E2A">
              <w:rPr>
                <w:rFonts w:ascii="Arial" w:eastAsia="Times New Roman" w:hAnsi="Arial" w:cs="Arial"/>
                <w:sz w:val="24"/>
                <w:szCs w:val="24"/>
                <w:lang w:eastAsia="ru-RU"/>
              </w:rPr>
              <w:t>ремонт ул</w:t>
            </w:r>
            <w:r w:rsidR="008159A5" w:rsidRPr="00A16E2A">
              <w:rPr>
                <w:rFonts w:ascii="Arial" w:eastAsia="Times New Roman" w:hAnsi="Arial" w:cs="Arial"/>
                <w:sz w:val="24"/>
                <w:szCs w:val="24"/>
                <w:lang w:eastAsia="ru-RU"/>
              </w:rPr>
              <w:t>иц и дорог местного значения; содержание</w:t>
            </w:r>
            <w:r w:rsidRPr="00A16E2A">
              <w:rPr>
                <w:rFonts w:ascii="Arial" w:eastAsia="Times New Roman" w:hAnsi="Arial" w:cs="Arial"/>
                <w:sz w:val="24"/>
                <w:szCs w:val="24"/>
                <w:lang w:eastAsia="ru-RU"/>
              </w:rPr>
              <w:t xml:space="preserve"> дорог, с регуля</w:t>
            </w:r>
            <w:r w:rsidR="008159A5" w:rsidRPr="00A16E2A">
              <w:rPr>
                <w:rFonts w:ascii="Arial" w:eastAsia="Times New Roman" w:hAnsi="Arial" w:cs="Arial"/>
                <w:sz w:val="24"/>
                <w:szCs w:val="24"/>
                <w:lang w:eastAsia="ru-RU"/>
              </w:rPr>
              <w:t xml:space="preserve">рным </w:t>
            </w:r>
            <w:proofErr w:type="spellStart"/>
            <w:r w:rsidR="008159A5" w:rsidRPr="00A16E2A">
              <w:rPr>
                <w:rFonts w:ascii="Arial" w:eastAsia="Times New Roman" w:hAnsi="Arial" w:cs="Arial"/>
                <w:sz w:val="24"/>
                <w:szCs w:val="24"/>
                <w:lang w:eastAsia="ru-RU"/>
              </w:rPr>
              <w:t>грейдерованием</w:t>
            </w:r>
            <w:proofErr w:type="spellEnd"/>
            <w:r w:rsidR="008159A5" w:rsidRPr="00A16E2A">
              <w:rPr>
                <w:rFonts w:ascii="Arial" w:eastAsia="Times New Roman" w:hAnsi="Arial" w:cs="Arial"/>
                <w:sz w:val="24"/>
                <w:szCs w:val="24"/>
                <w:lang w:eastAsia="ru-RU"/>
              </w:rPr>
              <w:t>, ямочным</w:t>
            </w:r>
            <w:r w:rsidRPr="00A16E2A">
              <w:rPr>
                <w:rFonts w:ascii="Arial" w:eastAsia="Times New Roman" w:hAnsi="Arial" w:cs="Arial"/>
                <w:sz w:val="24"/>
                <w:szCs w:val="24"/>
                <w:lang w:eastAsia="ru-RU"/>
              </w:rPr>
              <w:t xml:space="preserve"> ремонтом, установка дорожных знаков, установка светодиодных прожекторов для уличного дорожного освещения</w:t>
            </w:r>
          </w:p>
          <w:p w:rsidR="005D1D87" w:rsidRPr="00A16E2A" w:rsidRDefault="005D1D87" w:rsidP="008159A5">
            <w:pPr>
              <w:spacing w:after="120" w:line="240" w:lineRule="auto"/>
              <w:rPr>
                <w:rFonts w:ascii="Arial" w:eastAsia="Arial" w:hAnsi="Arial" w:cs="Arial"/>
                <w:sz w:val="24"/>
                <w:szCs w:val="24"/>
                <w:lang w:eastAsia="ar-SA"/>
              </w:rPr>
            </w:pPr>
            <w:r w:rsidRPr="00A16E2A">
              <w:rPr>
                <w:rFonts w:ascii="Arial" w:eastAsia="Calibri" w:hAnsi="Arial" w:cs="Arial"/>
                <w:b/>
                <w:sz w:val="24"/>
                <w:szCs w:val="24"/>
                <w:lang w:eastAsia="ar-SA"/>
              </w:rPr>
              <w:t>2022-2026 года</w:t>
            </w:r>
            <w:r w:rsidRPr="00A16E2A">
              <w:rPr>
                <w:rFonts w:ascii="Arial" w:eastAsia="Calibri" w:hAnsi="Arial" w:cs="Arial"/>
                <w:b/>
                <w:color w:val="FF0000"/>
                <w:sz w:val="24"/>
                <w:szCs w:val="24"/>
                <w:lang w:eastAsia="ar-SA"/>
              </w:rPr>
              <w:t xml:space="preserve"> </w:t>
            </w:r>
            <w:r w:rsidRPr="00A16E2A">
              <w:rPr>
                <w:rFonts w:ascii="Arial" w:eastAsia="Calibri" w:hAnsi="Arial" w:cs="Arial"/>
                <w:sz w:val="24"/>
                <w:szCs w:val="24"/>
                <w:lang w:eastAsia="ar-SA"/>
              </w:rPr>
              <w:t xml:space="preserve">Объем финансирования Программы составляет </w:t>
            </w:r>
            <w:r w:rsidR="009C6278" w:rsidRPr="00A16E2A">
              <w:rPr>
                <w:rFonts w:ascii="Arial" w:eastAsia="Calibri" w:hAnsi="Arial" w:cs="Arial"/>
                <w:sz w:val="24"/>
                <w:szCs w:val="24"/>
                <w:lang w:eastAsia="ar-SA"/>
              </w:rPr>
              <w:t>1</w:t>
            </w:r>
            <w:r w:rsidR="00F85B62" w:rsidRPr="00A16E2A">
              <w:rPr>
                <w:rFonts w:ascii="Arial" w:eastAsia="Calibri" w:hAnsi="Arial" w:cs="Arial"/>
                <w:sz w:val="24"/>
                <w:szCs w:val="24"/>
                <w:lang w:eastAsia="ar-SA"/>
              </w:rPr>
              <w:t>0</w:t>
            </w:r>
            <w:r w:rsidRPr="00A16E2A">
              <w:rPr>
                <w:rFonts w:ascii="Arial" w:eastAsia="Calibri" w:hAnsi="Arial" w:cs="Arial"/>
                <w:sz w:val="24"/>
                <w:szCs w:val="24"/>
                <w:lang w:eastAsia="ar-SA"/>
              </w:rPr>
              <w:t xml:space="preserve">00,0 </w:t>
            </w:r>
            <w:proofErr w:type="spellStart"/>
            <w:r w:rsidRPr="00A16E2A">
              <w:rPr>
                <w:rFonts w:ascii="Arial" w:eastAsia="Calibri" w:hAnsi="Arial" w:cs="Arial"/>
                <w:sz w:val="24"/>
                <w:szCs w:val="24"/>
                <w:lang w:eastAsia="ar-SA"/>
              </w:rPr>
              <w:t>т.р</w:t>
            </w:r>
            <w:proofErr w:type="spellEnd"/>
            <w:r w:rsidR="005367A6" w:rsidRPr="00A16E2A">
              <w:rPr>
                <w:rFonts w:ascii="Arial" w:eastAsia="Calibri" w:hAnsi="Arial" w:cs="Arial"/>
                <w:sz w:val="24"/>
                <w:szCs w:val="24"/>
                <w:lang w:eastAsia="ar-SA"/>
              </w:rPr>
              <w:t>.</w:t>
            </w:r>
            <w:r w:rsidR="008159A5" w:rsidRPr="00A16E2A">
              <w:rPr>
                <w:rFonts w:ascii="Arial" w:eastAsia="Calibri" w:hAnsi="Arial" w:cs="Arial"/>
                <w:sz w:val="24"/>
                <w:szCs w:val="24"/>
                <w:lang w:eastAsia="ar-SA"/>
              </w:rPr>
              <w:t xml:space="preserve"> </w:t>
            </w:r>
            <w:r w:rsidRPr="00A16E2A">
              <w:rPr>
                <w:rFonts w:ascii="Arial" w:eastAsia="Times New Roman" w:hAnsi="Arial" w:cs="Arial"/>
                <w:sz w:val="24"/>
                <w:szCs w:val="24"/>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sidRPr="00A16E2A">
              <w:rPr>
                <w:rFonts w:ascii="Arial" w:eastAsia="Times New Roman" w:hAnsi="Arial" w:cs="Arial"/>
                <w:sz w:val="24"/>
                <w:szCs w:val="24"/>
                <w:lang w:eastAsia="ru-RU"/>
              </w:rPr>
              <w:t xml:space="preserve">иц и дорог местного значения; содержание </w:t>
            </w:r>
            <w:r w:rsidRPr="00A16E2A">
              <w:rPr>
                <w:rFonts w:ascii="Arial" w:eastAsia="Times New Roman" w:hAnsi="Arial" w:cs="Arial"/>
                <w:sz w:val="24"/>
                <w:szCs w:val="24"/>
                <w:lang w:eastAsia="ru-RU"/>
              </w:rPr>
              <w:t>дорог, с регуля</w:t>
            </w:r>
            <w:r w:rsidR="008159A5" w:rsidRPr="00A16E2A">
              <w:rPr>
                <w:rFonts w:ascii="Arial" w:eastAsia="Times New Roman" w:hAnsi="Arial" w:cs="Arial"/>
                <w:sz w:val="24"/>
                <w:szCs w:val="24"/>
                <w:lang w:eastAsia="ru-RU"/>
              </w:rPr>
              <w:t xml:space="preserve">рным </w:t>
            </w:r>
            <w:proofErr w:type="spellStart"/>
            <w:r w:rsidR="008159A5" w:rsidRPr="00A16E2A">
              <w:rPr>
                <w:rFonts w:ascii="Arial" w:eastAsia="Times New Roman" w:hAnsi="Arial" w:cs="Arial"/>
                <w:sz w:val="24"/>
                <w:szCs w:val="24"/>
                <w:lang w:eastAsia="ru-RU"/>
              </w:rPr>
              <w:t>грейдерованием</w:t>
            </w:r>
            <w:proofErr w:type="spellEnd"/>
            <w:r w:rsidR="008159A5" w:rsidRPr="00A16E2A">
              <w:rPr>
                <w:rFonts w:ascii="Arial" w:eastAsia="Times New Roman" w:hAnsi="Arial" w:cs="Arial"/>
                <w:sz w:val="24"/>
                <w:szCs w:val="24"/>
                <w:lang w:eastAsia="ru-RU"/>
              </w:rPr>
              <w:t>, ямочным</w:t>
            </w:r>
            <w:r w:rsidRPr="00A16E2A">
              <w:rPr>
                <w:rFonts w:ascii="Arial" w:eastAsia="Times New Roman" w:hAnsi="Arial" w:cs="Arial"/>
                <w:sz w:val="24"/>
                <w:szCs w:val="24"/>
                <w:lang w:eastAsia="ru-RU"/>
              </w:rPr>
              <w:t xml:space="preserve"> ремонтом, установка дорожных знаков, установка светодиодных прожекторов для уличного дорожного освещения</w:t>
            </w:r>
            <w:r w:rsidR="008159A5" w:rsidRPr="00A16E2A">
              <w:rPr>
                <w:rFonts w:ascii="Arial" w:eastAsia="Times New Roman" w:hAnsi="Arial" w:cs="Arial"/>
                <w:sz w:val="24"/>
                <w:szCs w:val="24"/>
                <w:lang w:eastAsia="ru-RU"/>
              </w:rPr>
              <w:t xml:space="preserve"> </w:t>
            </w:r>
            <w:r w:rsidRPr="00A16E2A">
              <w:rPr>
                <w:rFonts w:ascii="Arial" w:eastAsia="Calibri" w:hAnsi="Arial" w:cs="Arial"/>
                <w:b/>
                <w:sz w:val="24"/>
                <w:szCs w:val="24"/>
                <w:lang w:eastAsia="ar-SA"/>
              </w:rPr>
              <w:t>2027-2030 года</w:t>
            </w:r>
            <w:r w:rsidRPr="00A16E2A">
              <w:rPr>
                <w:rFonts w:ascii="Arial" w:eastAsia="Calibri" w:hAnsi="Arial" w:cs="Arial"/>
                <w:b/>
                <w:color w:val="FF0000"/>
                <w:sz w:val="24"/>
                <w:szCs w:val="24"/>
                <w:lang w:eastAsia="ar-SA"/>
              </w:rPr>
              <w:t xml:space="preserve"> </w:t>
            </w:r>
            <w:r w:rsidRPr="00A16E2A">
              <w:rPr>
                <w:rFonts w:ascii="Arial" w:eastAsia="Calibri" w:hAnsi="Arial" w:cs="Arial"/>
                <w:sz w:val="24"/>
                <w:szCs w:val="24"/>
                <w:lang w:eastAsia="ar-SA"/>
              </w:rPr>
              <w:t xml:space="preserve">Объем финансирования Программы составляет </w:t>
            </w:r>
            <w:r w:rsidR="009C6278" w:rsidRPr="00A16E2A">
              <w:rPr>
                <w:rFonts w:ascii="Arial" w:eastAsia="Calibri" w:hAnsi="Arial" w:cs="Arial"/>
                <w:sz w:val="24"/>
                <w:szCs w:val="24"/>
                <w:lang w:eastAsia="ar-SA"/>
              </w:rPr>
              <w:t>1</w:t>
            </w:r>
            <w:r w:rsidR="005367A6" w:rsidRPr="00A16E2A">
              <w:rPr>
                <w:rFonts w:ascii="Arial" w:eastAsia="Calibri" w:hAnsi="Arial" w:cs="Arial"/>
                <w:sz w:val="24"/>
                <w:szCs w:val="24"/>
                <w:lang w:eastAsia="ar-SA"/>
              </w:rPr>
              <w:t xml:space="preserve">000,0 </w:t>
            </w:r>
            <w:proofErr w:type="spellStart"/>
            <w:r w:rsidR="005367A6" w:rsidRPr="00A16E2A">
              <w:rPr>
                <w:rFonts w:ascii="Arial" w:eastAsia="Calibri" w:hAnsi="Arial" w:cs="Arial"/>
                <w:sz w:val="24"/>
                <w:szCs w:val="24"/>
                <w:lang w:eastAsia="ar-SA"/>
              </w:rPr>
              <w:t>т.</w:t>
            </w:r>
            <w:r w:rsidRPr="00A16E2A">
              <w:rPr>
                <w:rFonts w:ascii="Arial" w:eastAsia="Calibri" w:hAnsi="Arial" w:cs="Arial"/>
                <w:sz w:val="24"/>
                <w:szCs w:val="24"/>
                <w:lang w:eastAsia="ar-SA"/>
              </w:rPr>
              <w:t>р</w:t>
            </w:r>
            <w:proofErr w:type="spellEnd"/>
            <w:r w:rsidR="005367A6" w:rsidRPr="00A16E2A">
              <w:rPr>
                <w:rFonts w:ascii="Arial" w:eastAsia="Calibri" w:hAnsi="Arial" w:cs="Arial"/>
                <w:sz w:val="24"/>
                <w:szCs w:val="24"/>
                <w:lang w:eastAsia="ar-SA"/>
              </w:rPr>
              <w:t>.</w:t>
            </w:r>
            <w:r w:rsidR="008159A5" w:rsidRPr="00A16E2A">
              <w:rPr>
                <w:rFonts w:ascii="Arial" w:eastAsia="Calibri" w:hAnsi="Arial" w:cs="Arial"/>
                <w:sz w:val="24"/>
                <w:szCs w:val="24"/>
                <w:lang w:eastAsia="ar-SA"/>
              </w:rPr>
              <w:t xml:space="preserve"> </w:t>
            </w:r>
            <w:r w:rsidRPr="00A16E2A">
              <w:rPr>
                <w:rFonts w:ascii="Arial" w:eastAsia="Times New Roman" w:hAnsi="Arial" w:cs="Arial"/>
                <w:sz w:val="24"/>
                <w:szCs w:val="24"/>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sidRPr="00A16E2A">
              <w:rPr>
                <w:rFonts w:ascii="Arial" w:eastAsia="Times New Roman" w:hAnsi="Arial" w:cs="Arial"/>
                <w:sz w:val="24"/>
                <w:szCs w:val="24"/>
                <w:lang w:eastAsia="ru-RU"/>
              </w:rPr>
              <w:t xml:space="preserve">иц и дорог местного значения; содержание </w:t>
            </w:r>
            <w:r w:rsidRPr="00A16E2A">
              <w:rPr>
                <w:rFonts w:ascii="Arial" w:eastAsia="Times New Roman" w:hAnsi="Arial" w:cs="Arial"/>
                <w:sz w:val="24"/>
                <w:szCs w:val="24"/>
                <w:lang w:eastAsia="ru-RU"/>
              </w:rPr>
              <w:t>дорог, с регуля</w:t>
            </w:r>
            <w:r w:rsidR="008159A5" w:rsidRPr="00A16E2A">
              <w:rPr>
                <w:rFonts w:ascii="Arial" w:eastAsia="Times New Roman" w:hAnsi="Arial" w:cs="Arial"/>
                <w:sz w:val="24"/>
                <w:szCs w:val="24"/>
                <w:lang w:eastAsia="ru-RU"/>
              </w:rPr>
              <w:t xml:space="preserve">рным </w:t>
            </w:r>
            <w:proofErr w:type="spellStart"/>
            <w:r w:rsidR="008159A5" w:rsidRPr="00A16E2A">
              <w:rPr>
                <w:rFonts w:ascii="Arial" w:eastAsia="Times New Roman" w:hAnsi="Arial" w:cs="Arial"/>
                <w:sz w:val="24"/>
                <w:szCs w:val="24"/>
                <w:lang w:eastAsia="ru-RU"/>
              </w:rPr>
              <w:t>грейдерованием</w:t>
            </w:r>
            <w:proofErr w:type="spellEnd"/>
            <w:r w:rsidR="008159A5" w:rsidRPr="00A16E2A">
              <w:rPr>
                <w:rFonts w:ascii="Arial" w:eastAsia="Times New Roman" w:hAnsi="Arial" w:cs="Arial"/>
                <w:sz w:val="24"/>
                <w:szCs w:val="24"/>
                <w:lang w:eastAsia="ru-RU"/>
              </w:rPr>
              <w:t>, ямочным</w:t>
            </w:r>
            <w:r w:rsidRPr="00A16E2A">
              <w:rPr>
                <w:rFonts w:ascii="Arial" w:eastAsia="Times New Roman" w:hAnsi="Arial" w:cs="Arial"/>
                <w:sz w:val="24"/>
                <w:szCs w:val="24"/>
                <w:lang w:eastAsia="ru-RU"/>
              </w:rPr>
              <w:t xml:space="preserve"> ремонтом, установка дорожных знаков, установка светодиодных прожекторов для уличного дорожного освещения</w:t>
            </w:r>
            <w:r w:rsidR="008159A5" w:rsidRPr="00A16E2A">
              <w:rPr>
                <w:rFonts w:ascii="Arial" w:eastAsia="Times New Roman" w:hAnsi="Arial" w:cs="Arial"/>
                <w:sz w:val="24"/>
                <w:szCs w:val="24"/>
                <w:lang w:eastAsia="ru-RU"/>
              </w:rPr>
              <w:t xml:space="preserve"> </w:t>
            </w:r>
            <w:r w:rsidRPr="00A16E2A">
              <w:rPr>
                <w:rFonts w:ascii="Arial" w:eastAsia="Calibri" w:hAnsi="Arial" w:cs="Arial"/>
                <w:b/>
                <w:sz w:val="24"/>
                <w:szCs w:val="24"/>
                <w:lang w:eastAsia="ar-SA"/>
              </w:rPr>
              <w:t>2031-2032 года</w:t>
            </w:r>
            <w:r w:rsidR="008159A5" w:rsidRPr="00A16E2A">
              <w:rPr>
                <w:rFonts w:ascii="Arial" w:eastAsia="Calibri" w:hAnsi="Arial" w:cs="Arial"/>
                <w:b/>
                <w:color w:val="FF0000"/>
                <w:sz w:val="24"/>
                <w:szCs w:val="24"/>
                <w:lang w:eastAsia="ar-SA"/>
              </w:rPr>
              <w:t xml:space="preserve"> </w:t>
            </w:r>
            <w:r w:rsidRPr="00A16E2A">
              <w:rPr>
                <w:rFonts w:ascii="Arial" w:eastAsia="Calibri" w:hAnsi="Arial" w:cs="Arial"/>
                <w:sz w:val="24"/>
                <w:szCs w:val="24"/>
                <w:lang w:eastAsia="ar-SA"/>
              </w:rPr>
              <w:t xml:space="preserve">Объем финансирования Программы составляет </w:t>
            </w:r>
            <w:r w:rsidR="009C6278" w:rsidRPr="00A16E2A">
              <w:rPr>
                <w:rFonts w:ascii="Arial" w:eastAsia="Calibri" w:hAnsi="Arial" w:cs="Arial"/>
                <w:sz w:val="24"/>
                <w:szCs w:val="24"/>
                <w:lang w:eastAsia="ar-SA"/>
              </w:rPr>
              <w:t>5</w:t>
            </w:r>
            <w:r w:rsidRPr="00A16E2A">
              <w:rPr>
                <w:rFonts w:ascii="Arial" w:eastAsia="Calibri" w:hAnsi="Arial" w:cs="Arial"/>
                <w:sz w:val="24"/>
                <w:szCs w:val="24"/>
                <w:lang w:eastAsia="ar-SA"/>
              </w:rPr>
              <w:t xml:space="preserve">00,0 </w:t>
            </w:r>
            <w:proofErr w:type="spellStart"/>
            <w:r w:rsidRPr="00A16E2A">
              <w:rPr>
                <w:rFonts w:ascii="Arial" w:eastAsia="Calibri" w:hAnsi="Arial" w:cs="Arial"/>
                <w:sz w:val="24"/>
                <w:szCs w:val="24"/>
                <w:lang w:eastAsia="ar-SA"/>
              </w:rPr>
              <w:t>т.р</w:t>
            </w:r>
            <w:proofErr w:type="spellEnd"/>
            <w:r w:rsidR="008159A5" w:rsidRPr="00A16E2A">
              <w:rPr>
                <w:rFonts w:ascii="Arial" w:eastAsia="Calibri" w:hAnsi="Arial" w:cs="Arial"/>
                <w:sz w:val="24"/>
                <w:szCs w:val="24"/>
                <w:lang w:eastAsia="ar-SA"/>
              </w:rPr>
              <w:t xml:space="preserve"> </w:t>
            </w:r>
            <w:r w:rsidRPr="00A16E2A">
              <w:rPr>
                <w:rFonts w:ascii="Arial" w:eastAsia="Times New Roman" w:hAnsi="Arial" w:cs="Arial"/>
                <w:sz w:val="24"/>
                <w:szCs w:val="24"/>
                <w:lang w:eastAsia="ru-RU"/>
              </w:rPr>
              <w:t>обеспечение сохранности автомобильных дорог местного значения путем выполнения эксплуатационных и ремонтных мероприятий; - капитальный, текущий  ремонт ул</w:t>
            </w:r>
            <w:r w:rsidR="008159A5" w:rsidRPr="00A16E2A">
              <w:rPr>
                <w:rFonts w:ascii="Arial" w:eastAsia="Times New Roman" w:hAnsi="Arial" w:cs="Arial"/>
                <w:sz w:val="24"/>
                <w:szCs w:val="24"/>
                <w:lang w:eastAsia="ru-RU"/>
              </w:rPr>
              <w:t xml:space="preserve">иц и дорог местного значения; содержание </w:t>
            </w:r>
            <w:r w:rsidRPr="00A16E2A">
              <w:rPr>
                <w:rFonts w:ascii="Arial" w:eastAsia="Times New Roman" w:hAnsi="Arial" w:cs="Arial"/>
                <w:sz w:val="24"/>
                <w:szCs w:val="24"/>
                <w:lang w:eastAsia="ru-RU"/>
              </w:rPr>
              <w:t xml:space="preserve">дорог, с регулярным </w:t>
            </w:r>
            <w:proofErr w:type="spellStart"/>
            <w:r w:rsidRPr="00A16E2A">
              <w:rPr>
                <w:rFonts w:ascii="Arial" w:eastAsia="Times New Roman" w:hAnsi="Arial" w:cs="Arial"/>
                <w:sz w:val="24"/>
                <w:szCs w:val="24"/>
                <w:lang w:eastAsia="ru-RU"/>
              </w:rPr>
              <w:t>гре</w:t>
            </w:r>
            <w:r w:rsidR="008159A5" w:rsidRPr="00A16E2A">
              <w:rPr>
                <w:rFonts w:ascii="Arial" w:eastAsia="Times New Roman" w:hAnsi="Arial" w:cs="Arial"/>
                <w:sz w:val="24"/>
                <w:szCs w:val="24"/>
                <w:lang w:eastAsia="ru-RU"/>
              </w:rPr>
              <w:t>йдерованием</w:t>
            </w:r>
            <w:proofErr w:type="spellEnd"/>
            <w:r w:rsidR="008159A5" w:rsidRPr="00A16E2A">
              <w:rPr>
                <w:rFonts w:ascii="Arial" w:eastAsia="Times New Roman" w:hAnsi="Arial" w:cs="Arial"/>
                <w:sz w:val="24"/>
                <w:szCs w:val="24"/>
                <w:lang w:eastAsia="ru-RU"/>
              </w:rPr>
              <w:t>, ямочным</w:t>
            </w:r>
            <w:r w:rsidRPr="00A16E2A">
              <w:rPr>
                <w:rFonts w:ascii="Arial" w:eastAsia="Times New Roman" w:hAnsi="Arial" w:cs="Arial"/>
                <w:sz w:val="24"/>
                <w:szCs w:val="24"/>
                <w:lang w:eastAsia="ru-RU"/>
              </w:rPr>
              <w:t xml:space="preserve"> ремонтом, </w:t>
            </w:r>
            <w:r w:rsidRPr="00A16E2A">
              <w:rPr>
                <w:rFonts w:ascii="Arial" w:eastAsia="Times New Roman" w:hAnsi="Arial" w:cs="Arial"/>
                <w:sz w:val="24"/>
                <w:szCs w:val="24"/>
                <w:lang w:eastAsia="ru-RU"/>
              </w:rPr>
              <w:lastRenderedPageBreak/>
              <w:t>установка дорожных знаков, установка светодиодных прожекторов для уличного дорожного освещения</w:t>
            </w:r>
          </w:p>
          <w:p w:rsidR="005D1D87" w:rsidRPr="00A16E2A" w:rsidRDefault="005D1D87" w:rsidP="005D1D87">
            <w:pPr>
              <w:widowControl w:val="0"/>
              <w:suppressAutoHyphens/>
              <w:autoSpaceDE w:val="0"/>
              <w:spacing w:after="0" w:line="240" w:lineRule="auto"/>
              <w:rPr>
                <w:rFonts w:ascii="Arial" w:eastAsia="Times New Roman" w:hAnsi="Arial" w:cs="Arial"/>
                <w:bCs/>
                <w:iCs/>
                <w:sz w:val="24"/>
                <w:szCs w:val="24"/>
                <w:lang w:eastAsia="ar-SA"/>
              </w:rPr>
            </w:pPr>
            <w:r w:rsidRPr="00A16E2A">
              <w:rPr>
                <w:rFonts w:ascii="Arial" w:eastAsia="Times New Roman" w:hAnsi="Arial" w:cs="Arial"/>
                <w:bCs/>
                <w:iCs/>
                <w:sz w:val="24"/>
                <w:szCs w:val="24"/>
                <w:lang w:eastAsia="ru-RU"/>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r w:rsidR="005D1D87" w:rsidRPr="005D1D87" w:rsidTr="00B03392">
        <w:tc>
          <w:tcPr>
            <w:tcW w:w="4838" w:type="dxa"/>
            <w:tcBorders>
              <w:top w:val="single" w:sz="4" w:space="0" w:color="000000"/>
              <w:left w:val="single" w:sz="4" w:space="0" w:color="000000"/>
              <w:bottom w:val="single" w:sz="4" w:space="0" w:color="000000"/>
              <w:right w:val="nil"/>
            </w:tcBorders>
          </w:tcPr>
          <w:p w:rsidR="005D1D87" w:rsidRPr="00A16E2A" w:rsidRDefault="005D1D87" w:rsidP="005D1D87">
            <w:pPr>
              <w:widowControl w:val="0"/>
              <w:suppressAutoHyphens/>
              <w:autoSpaceDE w:val="0"/>
              <w:snapToGrid w:val="0"/>
              <w:spacing w:after="0" w:line="240" w:lineRule="atLeast"/>
              <w:jc w:val="center"/>
              <w:rPr>
                <w:rFonts w:ascii="Arial" w:eastAsia="Times New Roman" w:hAnsi="Arial" w:cs="Arial"/>
                <w:bCs/>
                <w:sz w:val="24"/>
                <w:szCs w:val="24"/>
                <w:lang w:eastAsia="ar-SA"/>
              </w:rPr>
            </w:pPr>
            <w:r w:rsidRPr="00A16E2A">
              <w:rPr>
                <w:rFonts w:ascii="Arial" w:eastAsia="Times New Roman" w:hAnsi="Arial" w:cs="Arial"/>
                <w:bCs/>
                <w:sz w:val="24"/>
                <w:szCs w:val="24"/>
                <w:lang w:eastAsia="ru-RU"/>
              </w:rPr>
              <w:lastRenderedPageBreak/>
              <w:t>Ожидаемые результаты реализации Программы</w:t>
            </w:r>
          </w:p>
        </w:tc>
        <w:tc>
          <w:tcPr>
            <w:tcW w:w="5222" w:type="dxa"/>
            <w:tcBorders>
              <w:top w:val="single" w:sz="4" w:space="0" w:color="000000"/>
              <w:left w:val="single" w:sz="4" w:space="0" w:color="000000"/>
              <w:bottom w:val="single" w:sz="4" w:space="0" w:color="000000"/>
              <w:right w:val="single" w:sz="4" w:space="0" w:color="000000"/>
            </w:tcBorders>
          </w:tcPr>
          <w:p w:rsidR="005D1D87" w:rsidRPr="00A16E2A" w:rsidRDefault="005D1D87" w:rsidP="005D1D87">
            <w:pPr>
              <w:snapToGrid w:val="0"/>
              <w:spacing w:after="0" w:line="240" w:lineRule="auto"/>
              <w:rPr>
                <w:rFonts w:ascii="Arial" w:eastAsia="Times New Roman" w:hAnsi="Arial" w:cs="Arial"/>
                <w:sz w:val="24"/>
                <w:szCs w:val="24"/>
                <w:lang w:eastAsia="ar-SA"/>
              </w:rPr>
            </w:pPr>
            <w:r w:rsidRPr="00A16E2A">
              <w:rPr>
                <w:rFonts w:ascii="Arial" w:eastAsia="Times New Roman" w:hAnsi="Arial" w:cs="Arial"/>
                <w:sz w:val="24"/>
                <w:szCs w:val="24"/>
                <w:lang w:eastAsia="ru-RU"/>
              </w:rPr>
              <w:t>В резу</w:t>
            </w:r>
            <w:r w:rsidR="008355A0" w:rsidRPr="00A16E2A">
              <w:rPr>
                <w:rFonts w:ascii="Arial" w:eastAsia="Times New Roman" w:hAnsi="Arial" w:cs="Arial"/>
                <w:sz w:val="24"/>
                <w:szCs w:val="24"/>
                <w:lang w:eastAsia="ru-RU"/>
              </w:rPr>
              <w:t xml:space="preserve">льтате реализации Программы к </w:t>
            </w:r>
            <w:r w:rsidRPr="00A16E2A">
              <w:rPr>
                <w:rFonts w:ascii="Arial" w:eastAsia="Times New Roman" w:hAnsi="Arial" w:cs="Arial"/>
                <w:sz w:val="24"/>
                <w:szCs w:val="24"/>
                <w:lang w:eastAsia="ru-RU"/>
              </w:rPr>
              <w:t>2032 году предполагается:</w:t>
            </w:r>
          </w:p>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1. развитие транспортной </w:t>
            </w:r>
            <w:proofErr w:type="gramStart"/>
            <w:r w:rsidRPr="00A16E2A">
              <w:rPr>
                <w:rFonts w:ascii="Arial" w:eastAsia="Times New Roman" w:hAnsi="Arial" w:cs="Arial"/>
                <w:sz w:val="24"/>
                <w:szCs w:val="24"/>
                <w:lang w:eastAsia="ru-RU"/>
              </w:rPr>
              <w:t>инфраструктуры :</w:t>
            </w:r>
            <w:proofErr w:type="gramEnd"/>
          </w:p>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2. развитие транспорта общего пользования:</w:t>
            </w:r>
          </w:p>
          <w:p w:rsidR="005D1D87" w:rsidRPr="00A16E2A" w:rsidRDefault="005D1D87" w:rsidP="005D1D87">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3</w:t>
            </w:r>
            <w:r w:rsidR="008355A0" w:rsidRPr="00A16E2A">
              <w:rPr>
                <w:rFonts w:ascii="Arial" w:eastAsia="Times New Roman" w:hAnsi="Arial" w:cs="Arial"/>
                <w:sz w:val="24"/>
                <w:szCs w:val="24"/>
                <w:lang w:eastAsia="ru-RU"/>
              </w:rPr>
              <w:t xml:space="preserve">. развитие сети дорог </w:t>
            </w:r>
            <w:r w:rsidR="00A825B0" w:rsidRPr="00A16E2A">
              <w:rPr>
                <w:rFonts w:ascii="Arial" w:eastAsia="Times New Roman" w:hAnsi="Arial" w:cs="Arial"/>
                <w:sz w:val="24"/>
                <w:szCs w:val="24"/>
                <w:lang w:eastAsia="ru-RU"/>
              </w:rPr>
              <w:t>поселении</w:t>
            </w:r>
            <w:r w:rsidRPr="00A16E2A">
              <w:rPr>
                <w:rFonts w:ascii="Arial" w:eastAsia="Times New Roman" w:hAnsi="Arial" w:cs="Arial"/>
                <w:sz w:val="24"/>
                <w:szCs w:val="24"/>
                <w:lang w:eastAsia="ru-RU"/>
              </w:rPr>
              <w:t xml:space="preserve"> </w:t>
            </w:r>
          </w:p>
          <w:p w:rsidR="005D1D87" w:rsidRPr="00A16E2A" w:rsidRDefault="005D1D87" w:rsidP="005D1D87">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4. Снижение нег</w:t>
            </w:r>
            <w:r w:rsidR="008355A0" w:rsidRPr="00A16E2A">
              <w:rPr>
                <w:rFonts w:ascii="Arial" w:eastAsia="Times New Roman" w:hAnsi="Arial" w:cs="Arial"/>
                <w:sz w:val="24"/>
                <w:szCs w:val="24"/>
                <w:lang w:eastAsia="ru-RU"/>
              </w:rPr>
              <w:t>ативного воздействия транспорта</w:t>
            </w:r>
            <w:r w:rsidRPr="00A16E2A">
              <w:rPr>
                <w:rFonts w:ascii="Arial" w:eastAsia="Times New Roman" w:hAnsi="Arial" w:cs="Arial"/>
                <w:sz w:val="24"/>
                <w:szCs w:val="24"/>
                <w:lang w:eastAsia="ru-RU"/>
              </w:rPr>
              <w:t xml:space="preserve"> на окружающую среду и здоровья населения.</w:t>
            </w:r>
          </w:p>
          <w:p w:rsidR="005D1D87" w:rsidRPr="00A16E2A" w:rsidRDefault="005D1D87" w:rsidP="005D1D87">
            <w:pPr>
              <w:widowControl w:val="0"/>
              <w:shd w:val="clear" w:color="auto" w:fill="FFFFFF"/>
              <w:tabs>
                <w:tab w:val="left" w:pos="180"/>
              </w:tabs>
              <w:suppressAutoHyphens/>
              <w:autoSpaceDE w:val="0"/>
              <w:spacing w:after="0" w:line="240" w:lineRule="auto"/>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5. Повышение безопасности дорожного движения.</w:t>
            </w:r>
          </w:p>
          <w:p w:rsidR="005D1D87" w:rsidRPr="00A16E2A" w:rsidRDefault="005D1D87" w:rsidP="005D1D87">
            <w:pPr>
              <w:widowControl w:val="0"/>
              <w:shd w:val="clear" w:color="auto" w:fill="FFFFFF"/>
              <w:tabs>
                <w:tab w:val="left" w:pos="180"/>
              </w:tabs>
              <w:suppressAutoHyphens/>
              <w:autoSpaceDE w:val="0"/>
              <w:spacing w:after="0" w:line="240" w:lineRule="auto"/>
              <w:jc w:val="both"/>
              <w:rPr>
                <w:rFonts w:ascii="Arial" w:eastAsia="Times New Roman" w:hAnsi="Arial" w:cs="Arial"/>
                <w:b/>
                <w:sz w:val="24"/>
                <w:szCs w:val="24"/>
                <w:lang w:eastAsia="ar-SA"/>
              </w:rPr>
            </w:pPr>
          </w:p>
        </w:tc>
      </w:tr>
    </w:tbl>
    <w:p w:rsidR="005D1D87" w:rsidRPr="00A16E2A" w:rsidRDefault="005D1D87" w:rsidP="005D1D87">
      <w:pPr>
        <w:spacing w:after="150" w:line="238" w:lineRule="atLeast"/>
        <w:rPr>
          <w:rFonts w:ascii="Times New Roman" w:eastAsia="Times New Roman" w:hAnsi="Times New Roman" w:cs="Times New Roman"/>
          <w:color w:val="242424"/>
          <w:sz w:val="28"/>
          <w:szCs w:val="28"/>
          <w:lang w:eastAsia="ru-RU"/>
        </w:rPr>
      </w:pPr>
    </w:p>
    <w:p w:rsidR="005D1D87" w:rsidRPr="00A16E2A" w:rsidRDefault="008355A0" w:rsidP="00397011">
      <w:pPr>
        <w:spacing w:after="150" w:line="238" w:lineRule="atLeast"/>
        <w:ind w:left="709"/>
        <w:jc w:val="center"/>
        <w:rPr>
          <w:rFonts w:ascii="Arial" w:eastAsia="Times New Roman" w:hAnsi="Arial" w:cs="Arial"/>
          <w:b/>
          <w:bCs/>
          <w:color w:val="242424"/>
          <w:sz w:val="28"/>
          <w:szCs w:val="28"/>
          <w:lang w:eastAsia="ru-RU"/>
        </w:rPr>
      </w:pPr>
      <w:r w:rsidRPr="00A16E2A">
        <w:rPr>
          <w:rFonts w:ascii="Arial" w:eastAsia="Times New Roman" w:hAnsi="Arial" w:cs="Arial"/>
          <w:b/>
          <w:bCs/>
          <w:color w:val="242424"/>
          <w:sz w:val="28"/>
          <w:szCs w:val="28"/>
          <w:lang w:eastAsia="ru-RU"/>
        </w:rPr>
        <w:t xml:space="preserve">1. </w:t>
      </w:r>
      <w:r w:rsidR="005D1D87" w:rsidRPr="00A16E2A">
        <w:rPr>
          <w:rFonts w:ascii="Arial" w:eastAsia="Times New Roman" w:hAnsi="Arial" w:cs="Arial"/>
          <w:b/>
          <w:bCs/>
          <w:color w:val="242424"/>
          <w:sz w:val="28"/>
          <w:szCs w:val="28"/>
          <w:lang w:eastAsia="ru-RU"/>
        </w:rPr>
        <w:t xml:space="preserve">Характеристика существующего состояния </w:t>
      </w:r>
      <w:r w:rsidRPr="00A16E2A">
        <w:rPr>
          <w:rFonts w:ascii="Arial" w:eastAsia="Times New Roman" w:hAnsi="Arial" w:cs="Arial"/>
          <w:b/>
          <w:bCs/>
          <w:color w:val="242424"/>
          <w:sz w:val="28"/>
          <w:szCs w:val="28"/>
          <w:lang w:eastAsia="ru-RU"/>
        </w:rPr>
        <w:t xml:space="preserve">транспортной инфраструктуры МО </w:t>
      </w:r>
      <w:r w:rsidR="007F3F6F" w:rsidRPr="00A16E2A">
        <w:rPr>
          <w:rFonts w:ascii="Arial" w:eastAsia="Times New Roman" w:hAnsi="Arial" w:cs="Arial"/>
          <w:b/>
          <w:bCs/>
          <w:color w:val="242424"/>
          <w:sz w:val="28"/>
          <w:szCs w:val="28"/>
          <w:lang w:eastAsia="ru-RU"/>
        </w:rPr>
        <w:t>«Люры»</w:t>
      </w:r>
      <w:r w:rsidR="005D1D87" w:rsidRPr="00A16E2A">
        <w:rPr>
          <w:rFonts w:ascii="Arial" w:eastAsia="Times New Roman" w:hAnsi="Arial" w:cs="Arial"/>
          <w:b/>
          <w:bCs/>
          <w:color w:val="242424"/>
          <w:sz w:val="28"/>
          <w:szCs w:val="28"/>
          <w:lang w:eastAsia="ru-RU"/>
        </w:rPr>
        <w:t>.</w:t>
      </w:r>
    </w:p>
    <w:p w:rsidR="005D1D87" w:rsidRPr="00A16E2A" w:rsidRDefault="005D1D87" w:rsidP="00FA4A9C">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A16E2A">
        <w:rPr>
          <w:rFonts w:ascii="Arial" w:eastAsia="Times New Roman" w:hAnsi="Arial" w:cs="Arial"/>
          <w:bCs/>
          <w:sz w:val="24"/>
          <w:szCs w:val="24"/>
          <w:lang w:eastAsia="ru-RU"/>
        </w:rPr>
        <w:t xml:space="preserve"> Муниципальное образование </w:t>
      </w:r>
      <w:r w:rsidR="007F3F6F" w:rsidRPr="00A16E2A">
        <w:rPr>
          <w:rFonts w:ascii="Arial" w:eastAsia="Times New Roman" w:hAnsi="Arial" w:cs="Arial"/>
          <w:bCs/>
          <w:sz w:val="24"/>
          <w:szCs w:val="24"/>
          <w:lang w:eastAsia="ru-RU"/>
        </w:rPr>
        <w:t>«Люры»</w:t>
      </w:r>
      <w:r w:rsidRPr="00A16E2A">
        <w:rPr>
          <w:rFonts w:ascii="Arial" w:eastAsia="Times New Roman" w:hAnsi="Arial" w:cs="Arial"/>
          <w:bCs/>
          <w:sz w:val="24"/>
          <w:szCs w:val="24"/>
          <w:lang w:eastAsia="ru-RU"/>
        </w:rPr>
        <w:t xml:space="preserve"> наделено статусом сельского поселения Законом Усть-Ордынского Бурятского автономного округа от 30 декабря 2004 года № 67-оз «О статусе и границах муниципальных образований «О статусе и границах муниципальных образований </w:t>
      </w:r>
      <w:proofErr w:type="spellStart"/>
      <w:r w:rsidRPr="00A16E2A">
        <w:rPr>
          <w:rFonts w:ascii="Arial" w:eastAsia="Times New Roman" w:hAnsi="Arial" w:cs="Arial"/>
          <w:bCs/>
          <w:sz w:val="24"/>
          <w:szCs w:val="24"/>
          <w:lang w:eastAsia="ru-RU"/>
        </w:rPr>
        <w:t>Аларского</w:t>
      </w:r>
      <w:proofErr w:type="spellEnd"/>
      <w:r w:rsidRPr="00A16E2A">
        <w:rPr>
          <w:rFonts w:ascii="Arial" w:eastAsia="Times New Roman" w:hAnsi="Arial" w:cs="Arial"/>
          <w:bCs/>
          <w:sz w:val="24"/>
          <w:szCs w:val="24"/>
          <w:lang w:eastAsia="ru-RU"/>
        </w:rPr>
        <w:t xml:space="preserve">, </w:t>
      </w:r>
      <w:proofErr w:type="spellStart"/>
      <w:r w:rsidRPr="00A16E2A">
        <w:rPr>
          <w:rFonts w:ascii="Arial" w:eastAsia="Times New Roman" w:hAnsi="Arial" w:cs="Arial"/>
          <w:bCs/>
          <w:sz w:val="24"/>
          <w:szCs w:val="24"/>
          <w:lang w:eastAsia="ru-RU"/>
        </w:rPr>
        <w:t>Баяндаевского</w:t>
      </w:r>
      <w:proofErr w:type="spellEnd"/>
      <w:r w:rsidRPr="00A16E2A">
        <w:rPr>
          <w:rFonts w:ascii="Arial" w:eastAsia="Times New Roman" w:hAnsi="Arial" w:cs="Arial"/>
          <w:bCs/>
          <w:sz w:val="24"/>
          <w:szCs w:val="24"/>
          <w:lang w:eastAsia="ru-RU"/>
        </w:rPr>
        <w:t xml:space="preserve">, </w:t>
      </w:r>
      <w:proofErr w:type="spellStart"/>
      <w:r w:rsidRPr="00A16E2A">
        <w:rPr>
          <w:rFonts w:ascii="Arial" w:eastAsia="Times New Roman" w:hAnsi="Arial" w:cs="Arial"/>
          <w:bCs/>
          <w:sz w:val="24"/>
          <w:szCs w:val="24"/>
          <w:lang w:eastAsia="ru-RU"/>
        </w:rPr>
        <w:t>Боханского</w:t>
      </w:r>
      <w:proofErr w:type="spellEnd"/>
      <w:r w:rsidRPr="00A16E2A">
        <w:rPr>
          <w:rFonts w:ascii="Arial" w:eastAsia="Times New Roman" w:hAnsi="Arial" w:cs="Arial"/>
          <w:bCs/>
          <w:sz w:val="24"/>
          <w:szCs w:val="24"/>
          <w:lang w:eastAsia="ru-RU"/>
        </w:rPr>
        <w:t xml:space="preserve">, </w:t>
      </w:r>
      <w:proofErr w:type="spellStart"/>
      <w:r w:rsidRPr="00A16E2A">
        <w:rPr>
          <w:rFonts w:ascii="Arial" w:eastAsia="Times New Roman" w:hAnsi="Arial" w:cs="Arial"/>
          <w:bCs/>
          <w:sz w:val="24"/>
          <w:szCs w:val="24"/>
          <w:lang w:eastAsia="ru-RU"/>
        </w:rPr>
        <w:t>Нукутского</w:t>
      </w:r>
      <w:proofErr w:type="spellEnd"/>
      <w:r w:rsidRPr="00A16E2A">
        <w:rPr>
          <w:rFonts w:ascii="Arial" w:eastAsia="Times New Roman" w:hAnsi="Arial" w:cs="Arial"/>
          <w:bCs/>
          <w:sz w:val="24"/>
          <w:szCs w:val="24"/>
          <w:lang w:eastAsia="ru-RU"/>
        </w:rPr>
        <w:t xml:space="preserve">, </w:t>
      </w:r>
      <w:proofErr w:type="spellStart"/>
      <w:r w:rsidRPr="00A16E2A">
        <w:rPr>
          <w:rFonts w:ascii="Arial" w:eastAsia="Times New Roman" w:hAnsi="Arial" w:cs="Arial"/>
          <w:bCs/>
          <w:sz w:val="24"/>
          <w:szCs w:val="24"/>
          <w:lang w:eastAsia="ru-RU"/>
        </w:rPr>
        <w:t>Осинского</w:t>
      </w:r>
      <w:proofErr w:type="spellEnd"/>
      <w:r w:rsidRPr="00A16E2A">
        <w:rPr>
          <w:rFonts w:ascii="Arial" w:eastAsia="Times New Roman" w:hAnsi="Arial" w:cs="Arial"/>
          <w:bCs/>
          <w:sz w:val="24"/>
          <w:szCs w:val="24"/>
          <w:lang w:eastAsia="ru-RU"/>
        </w:rPr>
        <w:t xml:space="preserve">, </w:t>
      </w:r>
      <w:proofErr w:type="spellStart"/>
      <w:r w:rsidRPr="00A16E2A">
        <w:rPr>
          <w:rFonts w:ascii="Arial" w:eastAsia="Times New Roman" w:hAnsi="Arial" w:cs="Arial"/>
          <w:bCs/>
          <w:sz w:val="24"/>
          <w:szCs w:val="24"/>
          <w:lang w:eastAsia="ru-RU"/>
        </w:rPr>
        <w:t>Эхирит-Булагатского</w:t>
      </w:r>
      <w:proofErr w:type="spellEnd"/>
      <w:r w:rsidRPr="00A16E2A">
        <w:rPr>
          <w:rFonts w:ascii="Arial" w:eastAsia="Times New Roman" w:hAnsi="Arial" w:cs="Arial"/>
          <w:bCs/>
          <w:sz w:val="24"/>
          <w:szCs w:val="24"/>
          <w:lang w:eastAsia="ru-RU"/>
        </w:rPr>
        <w:t xml:space="preserve"> районов Иркутской области»</w:t>
      </w:r>
    </w:p>
    <w:p w:rsidR="005F6A0C" w:rsidRPr="00A16E2A" w:rsidRDefault="00DF219B" w:rsidP="00DF219B">
      <w:pPr>
        <w:spacing w:after="0" w:line="240" w:lineRule="auto"/>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Муниципальное образование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входит в состав Баяндаевского района Иркутской области. Об</w:t>
      </w:r>
      <w:r w:rsidR="00D1170F" w:rsidRPr="00A16E2A">
        <w:rPr>
          <w:rFonts w:ascii="Arial" w:eastAsia="Times New Roman" w:hAnsi="Arial" w:cs="Arial"/>
          <w:sz w:val="24"/>
          <w:szCs w:val="24"/>
          <w:lang w:eastAsia="ru-RU"/>
        </w:rPr>
        <w:t xml:space="preserve">щая площадь составляет 11 826, 9 </w:t>
      </w:r>
      <w:r w:rsidRPr="00A16E2A">
        <w:rPr>
          <w:rFonts w:ascii="Arial" w:eastAsia="Times New Roman" w:hAnsi="Arial" w:cs="Arial"/>
          <w:sz w:val="24"/>
          <w:szCs w:val="24"/>
          <w:lang w:eastAsia="ru-RU"/>
        </w:rPr>
        <w:t xml:space="preserve">га, </w:t>
      </w:r>
      <w:r w:rsidR="005F6A0C" w:rsidRPr="00A16E2A">
        <w:rPr>
          <w:rFonts w:ascii="Arial" w:eastAsia="Times New Roman" w:hAnsi="Arial" w:cs="Arial"/>
          <w:sz w:val="24"/>
          <w:szCs w:val="24"/>
          <w:lang w:eastAsia="ru-RU"/>
        </w:rPr>
        <w:t>земли населённых пунктов – 199,3</w:t>
      </w:r>
      <w:r w:rsidRPr="00A16E2A">
        <w:rPr>
          <w:rFonts w:ascii="Arial" w:eastAsia="Times New Roman" w:hAnsi="Arial" w:cs="Arial"/>
          <w:sz w:val="24"/>
          <w:szCs w:val="24"/>
          <w:lang w:eastAsia="ru-RU"/>
        </w:rPr>
        <w:t xml:space="preserve"> га, площадь земель се</w:t>
      </w:r>
      <w:r w:rsidR="00DE34F3" w:rsidRPr="00A16E2A">
        <w:rPr>
          <w:rFonts w:ascii="Arial" w:eastAsia="Times New Roman" w:hAnsi="Arial" w:cs="Arial"/>
          <w:sz w:val="24"/>
          <w:szCs w:val="24"/>
          <w:lang w:eastAsia="ru-RU"/>
        </w:rPr>
        <w:t>льскохозяйственных угодий – 10381,7</w:t>
      </w:r>
      <w:r w:rsidRPr="00A16E2A">
        <w:rPr>
          <w:rFonts w:ascii="Arial" w:eastAsia="Times New Roman" w:hAnsi="Arial" w:cs="Arial"/>
          <w:sz w:val="24"/>
          <w:szCs w:val="24"/>
          <w:lang w:eastAsia="ru-RU"/>
        </w:rPr>
        <w:t xml:space="preserve"> га</w:t>
      </w:r>
      <w:r w:rsidR="005F6A0C" w:rsidRPr="00A16E2A">
        <w:rPr>
          <w:rFonts w:ascii="Arial" w:eastAsia="Times New Roman" w:hAnsi="Arial" w:cs="Arial"/>
          <w:sz w:val="24"/>
          <w:szCs w:val="24"/>
          <w:lang w:eastAsia="ru-RU"/>
        </w:rPr>
        <w:t>.</w:t>
      </w:r>
    </w:p>
    <w:p w:rsidR="00DF219B" w:rsidRPr="00A16E2A" w:rsidRDefault="005F6A0C" w:rsidP="00DF219B">
      <w:pPr>
        <w:spacing w:after="0" w:line="240" w:lineRule="auto"/>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В </w:t>
      </w:r>
      <w:r w:rsidR="00DF219B" w:rsidRPr="00A16E2A">
        <w:rPr>
          <w:rFonts w:ascii="Arial" w:eastAsia="Times New Roman" w:hAnsi="Arial" w:cs="Arial"/>
          <w:sz w:val="24"/>
          <w:szCs w:val="24"/>
          <w:lang w:eastAsia="ru-RU"/>
        </w:rPr>
        <w:t>состав муниципального образования входит 3</w:t>
      </w:r>
      <w:r w:rsidRPr="00A16E2A">
        <w:rPr>
          <w:rFonts w:ascii="Arial" w:eastAsia="Times New Roman" w:hAnsi="Arial" w:cs="Arial"/>
          <w:sz w:val="24"/>
          <w:szCs w:val="24"/>
          <w:lang w:eastAsia="ru-RU"/>
        </w:rPr>
        <w:t xml:space="preserve"> населенных пункта: </w:t>
      </w:r>
      <w:proofErr w:type="spellStart"/>
      <w:r w:rsidRPr="00A16E2A">
        <w:rPr>
          <w:rFonts w:ascii="Arial" w:eastAsia="Times New Roman" w:hAnsi="Arial" w:cs="Arial"/>
          <w:sz w:val="24"/>
          <w:szCs w:val="24"/>
          <w:lang w:eastAsia="ru-RU"/>
        </w:rPr>
        <w:t>д.Люры</w:t>
      </w:r>
      <w:proofErr w:type="spellEnd"/>
      <w:r w:rsidRPr="00A16E2A">
        <w:rPr>
          <w:rFonts w:ascii="Arial" w:eastAsia="Times New Roman" w:hAnsi="Arial" w:cs="Arial"/>
          <w:sz w:val="24"/>
          <w:szCs w:val="24"/>
          <w:lang w:eastAsia="ru-RU"/>
        </w:rPr>
        <w:t xml:space="preserve">, </w:t>
      </w:r>
      <w:proofErr w:type="spellStart"/>
      <w:r w:rsidRPr="00A16E2A">
        <w:rPr>
          <w:rFonts w:ascii="Arial" w:eastAsia="Times New Roman" w:hAnsi="Arial" w:cs="Arial"/>
          <w:sz w:val="24"/>
          <w:szCs w:val="24"/>
          <w:lang w:eastAsia="ru-RU"/>
        </w:rPr>
        <w:t>д.Бохолдой</w:t>
      </w:r>
      <w:proofErr w:type="spellEnd"/>
      <w:r w:rsidRPr="00A16E2A">
        <w:rPr>
          <w:rFonts w:ascii="Arial" w:eastAsia="Times New Roman" w:hAnsi="Arial" w:cs="Arial"/>
          <w:sz w:val="24"/>
          <w:szCs w:val="24"/>
          <w:lang w:eastAsia="ru-RU"/>
        </w:rPr>
        <w:t>, д. Бахай 2-й</w:t>
      </w:r>
      <w:r w:rsidR="00DF219B" w:rsidRPr="00A16E2A">
        <w:rPr>
          <w:rFonts w:ascii="Arial" w:eastAsia="Times New Roman" w:hAnsi="Arial" w:cs="Arial"/>
          <w:sz w:val="24"/>
          <w:szCs w:val="24"/>
          <w:lang w:eastAsia="ru-RU"/>
        </w:rPr>
        <w:t>.</w:t>
      </w:r>
    </w:p>
    <w:p w:rsidR="00DF219B" w:rsidRPr="00A16E2A" w:rsidRDefault="00DF219B" w:rsidP="00DF219B">
      <w:pPr>
        <w:spacing w:after="0" w:line="240" w:lineRule="auto"/>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На территории муниципального образования находятся </w:t>
      </w:r>
      <w:r w:rsidR="005F6A0C" w:rsidRPr="00A16E2A">
        <w:rPr>
          <w:rFonts w:ascii="Arial" w:eastAsia="Times New Roman" w:hAnsi="Arial" w:cs="Arial"/>
          <w:sz w:val="24"/>
          <w:szCs w:val="24"/>
          <w:lang w:eastAsia="ru-RU"/>
        </w:rPr>
        <w:t xml:space="preserve"> шесть  крестьянско-фермерских хозяйств</w:t>
      </w:r>
      <w:r w:rsidRPr="00A16E2A">
        <w:rPr>
          <w:rFonts w:ascii="Arial" w:eastAsia="Times New Roman" w:hAnsi="Arial" w:cs="Arial"/>
          <w:sz w:val="24"/>
          <w:szCs w:val="24"/>
          <w:lang w:eastAsia="ru-RU"/>
        </w:rPr>
        <w:t>, 3 индивидуальных предпринимателя.</w:t>
      </w:r>
    </w:p>
    <w:p w:rsidR="00DF219B" w:rsidRPr="00A16E2A" w:rsidRDefault="00DF219B" w:rsidP="00DF219B">
      <w:pPr>
        <w:spacing w:after="0" w:line="240" w:lineRule="auto"/>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Климат резко-континентальный, с холодной продолжительной зимой и коротким жарким летом. Средняя годовая температура равна -4,0° С. Наиболее тёплым является июль (+18,4°С), а наиболее холодным – январь (-35-45°С). Среднегодовая сумма осадков 300-350 мм/год, может колебаться от </w:t>
      </w:r>
      <w:smartTag w:uri="urn:schemas-microsoft-com:office:smarttags" w:element="metricconverter">
        <w:smartTagPr>
          <w:attr w:name="ProductID" w:val="422 мм"/>
        </w:smartTagPr>
        <w:r w:rsidRPr="00A16E2A">
          <w:rPr>
            <w:rFonts w:ascii="Arial" w:eastAsia="Times New Roman" w:hAnsi="Arial" w:cs="Arial"/>
            <w:sz w:val="24"/>
            <w:szCs w:val="24"/>
            <w:lang w:eastAsia="ru-RU"/>
          </w:rPr>
          <w:t>422 мм</w:t>
        </w:r>
      </w:smartTag>
      <w:r w:rsidRPr="00A16E2A">
        <w:rPr>
          <w:rFonts w:ascii="Arial" w:eastAsia="Times New Roman" w:hAnsi="Arial" w:cs="Arial"/>
          <w:sz w:val="24"/>
          <w:szCs w:val="24"/>
          <w:lang w:eastAsia="ru-RU"/>
        </w:rPr>
        <w:t xml:space="preserve"> до </w:t>
      </w:r>
      <w:smartTag w:uri="urn:schemas-microsoft-com:office:smarttags" w:element="metricconverter">
        <w:smartTagPr>
          <w:attr w:name="ProductID" w:val="140 мм"/>
        </w:smartTagPr>
        <w:r w:rsidRPr="00A16E2A">
          <w:rPr>
            <w:rFonts w:ascii="Arial" w:eastAsia="Times New Roman" w:hAnsi="Arial" w:cs="Arial"/>
            <w:sz w:val="24"/>
            <w:szCs w:val="24"/>
            <w:lang w:eastAsia="ru-RU"/>
          </w:rPr>
          <w:t>140 мм</w:t>
        </w:r>
      </w:smartTag>
      <w:r w:rsidRPr="00A16E2A">
        <w:rPr>
          <w:rFonts w:ascii="Arial" w:eastAsia="Times New Roman" w:hAnsi="Arial" w:cs="Arial"/>
          <w:sz w:val="24"/>
          <w:szCs w:val="24"/>
          <w:lang w:eastAsia="ru-RU"/>
        </w:rPr>
        <w:t>. Наиболее интенсивные осадки выпадают в июле-сентябре. За последние несколько лет климат претерпел некоторые изменения, лето выдается жарким, засушливым. В данных природных условиях населению трудно заниматься животноводством, сельскохозяйственным производством, основные затраты приходятся на заготовку кормов, на приобретение ГСМ.</w:t>
      </w:r>
    </w:p>
    <w:p w:rsidR="00DF219B" w:rsidRPr="00A16E2A" w:rsidRDefault="00DF219B" w:rsidP="00DF219B">
      <w:pPr>
        <w:spacing w:after="0" w:line="240" w:lineRule="auto"/>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Муниципальное образование обладает</w:t>
      </w:r>
      <w:r w:rsidR="005F6A0C" w:rsidRPr="00A16E2A">
        <w:rPr>
          <w:rFonts w:ascii="Arial" w:eastAsia="Times New Roman" w:hAnsi="Arial" w:cs="Arial"/>
          <w:sz w:val="24"/>
          <w:szCs w:val="24"/>
          <w:lang w:eastAsia="ru-RU"/>
        </w:rPr>
        <w:t xml:space="preserve"> уникальным месторождением  кирпичных </w:t>
      </w:r>
      <w:r w:rsidRPr="00A16E2A">
        <w:rPr>
          <w:rFonts w:ascii="Arial" w:eastAsia="Times New Roman" w:hAnsi="Arial" w:cs="Arial"/>
          <w:sz w:val="24"/>
          <w:szCs w:val="24"/>
          <w:lang w:eastAsia="ru-RU"/>
        </w:rPr>
        <w:t xml:space="preserve"> глин. </w:t>
      </w:r>
    </w:p>
    <w:p w:rsidR="00DF219B" w:rsidRPr="00A16E2A" w:rsidRDefault="00DF219B" w:rsidP="00FA4A9C">
      <w:pPr>
        <w:spacing w:after="0" w:line="240" w:lineRule="auto"/>
        <w:ind w:firstLine="709"/>
        <w:jc w:val="both"/>
        <w:rPr>
          <w:rFonts w:ascii="Arial" w:eastAsia="Times New Roman" w:hAnsi="Arial" w:cs="Arial"/>
          <w:i/>
          <w:sz w:val="24"/>
          <w:szCs w:val="24"/>
          <w:u w:val="single"/>
          <w:lang w:eastAsia="ru-RU"/>
        </w:rPr>
      </w:pPr>
    </w:p>
    <w:p w:rsidR="005D1D87" w:rsidRPr="00A16E2A" w:rsidRDefault="005D1D87" w:rsidP="00FA4A9C">
      <w:pPr>
        <w:spacing w:after="0" w:line="240" w:lineRule="auto"/>
        <w:ind w:firstLine="709"/>
        <w:jc w:val="both"/>
        <w:rPr>
          <w:rFonts w:ascii="Arial" w:eastAsia="Times New Roman" w:hAnsi="Arial" w:cs="Arial"/>
          <w:i/>
          <w:sz w:val="24"/>
          <w:szCs w:val="24"/>
          <w:u w:val="single"/>
          <w:lang w:eastAsia="ru-RU"/>
        </w:rPr>
      </w:pPr>
      <w:r w:rsidRPr="00A16E2A">
        <w:rPr>
          <w:rFonts w:ascii="Arial" w:eastAsia="Times New Roman" w:hAnsi="Arial" w:cs="Arial"/>
          <w:i/>
          <w:sz w:val="24"/>
          <w:szCs w:val="24"/>
          <w:u w:val="single"/>
          <w:lang w:eastAsia="ru-RU"/>
        </w:rPr>
        <w:t>Автомобильный транспорт</w:t>
      </w:r>
    </w:p>
    <w:p w:rsidR="005D1D87" w:rsidRPr="00A16E2A" w:rsidRDefault="005D1D87" w:rsidP="00FA4A9C">
      <w:pPr>
        <w:spacing w:before="100" w:beforeAutospacing="1" w:after="100" w:afterAutospacing="1" w:line="240" w:lineRule="auto"/>
        <w:ind w:firstLine="709"/>
        <w:jc w:val="both"/>
        <w:outlineLvl w:val="2"/>
        <w:rPr>
          <w:rFonts w:ascii="Arial" w:eastAsia="Times New Roman" w:hAnsi="Arial" w:cs="Arial"/>
          <w:bCs/>
          <w:sz w:val="24"/>
          <w:szCs w:val="24"/>
          <w:lang w:eastAsia="ru-RU"/>
        </w:rPr>
      </w:pPr>
      <w:r w:rsidRPr="00A16E2A">
        <w:rPr>
          <w:rFonts w:ascii="Arial" w:eastAsia="Times New Roman" w:hAnsi="Arial" w:cs="Arial"/>
          <w:bCs/>
          <w:sz w:val="24"/>
          <w:szCs w:val="24"/>
          <w:lang w:eastAsia="ru-RU"/>
        </w:rPr>
        <w:t xml:space="preserve">Внешние связи МО  </w:t>
      </w:r>
      <w:r w:rsidR="007F3F6F" w:rsidRPr="00A16E2A">
        <w:rPr>
          <w:rFonts w:ascii="Arial" w:eastAsia="Times New Roman" w:hAnsi="Arial" w:cs="Arial"/>
          <w:bCs/>
          <w:sz w:val="24"/>
          <w:szCs w:val="24"/>
          <w:lang w:eastAsia="ru-RU"/>
        </w:rPr>
        <w:t>«Люры»</w:t>
      </w:r>
      <w:r w:rsidRPr="00A16E2A">
        <w:rPr>
          <w:rFonts w:ascii="Arial" w:eastAsia="Times New Roman" w:hAnsi="Arial" w:cs="Arial"/>
          <w:bCs/>
          <w:sz w:val="24"/>
          <w:szCs w:val="24"/>
          <w:lang w:eastAsia="ru-RU"/>
        </w:rPr>
        <w:t xml:space="preserve"> поддерживаются круглогодично автомобильным транспортом. Расстояние от </w:t>
      </w:r>
      <w:proofErr w:type="spellStart"/>
      <w:r w:rsidR="005F6A0C" w:rsidRPr="00A16E2A">
        <w:rPr>
          <w:rFonts w:ascii="Arial" w:eastAsia="Times New Roman" w:hAnsi="Arial" w:cs="Arial"/>
          <w:bCs/>
          <w:sz w:val="24"/>
          <w:szCs w:val="24"/>
          <w:lang w:eastAsia="ru-RU"/>
        </w:rPr>
        <w:t>д.Люры</w:t>
      </w:r>
      <w:proofErr w:type="spellEnd"/>
      <w:r w:rsidR="005F6A0C" w:rsidRPr="00A16E2A">
        <w:rPr>
          <w:rFonts w:ascii="Arial" w:eastAsia="Times New Roman" w:hAnsi="Arial" w:cs="Arial"/>
          <w:bCs/>
          <w:sz w:val="24"/>
          <w:szCs w:val="24"/>
          <w:lang w:eastAsia="ru-RU"/>
        </w:rPr>
        <w:t xml:space="preserve"> </w:t>
      </w:r>
      <w:r w:rsidRPr="00A16E2A">
        <w:rPr>
          <w:rFonts w:ascii="Arial" w:eastAsia="Times New Roman" w:hAnsi="Arial" w:cs="Arial"/>
          <w:bCs/>
          <w:sz w:val="24"/>
          <w:szCs w:val="24"/>
          <w:lang w:eastAsia="ru-RU"/>
        </w:rPr>
        <w:t>до административного центра райо</w:t>
      </w:r>
      <w:r w:rsidR="004068C5" w:rsidRPr="00A16E2A">
        <w:rPr>
          <w:rFonts w:ascii="Arial" w:eastAsia="Times New Roman" w:hAnsi="Arial" w:cs="Arial"/>
          <w:bCs/>
          <w:sz w:val="24"/>
          <w:szCs w:val="24"/>
          <w:lang w:eastAsia="ru-RU"/>
        </w:rPr>
        <w:t xml:space="preserve">на с. Баяндай по автодороге – </w:t>
      </w:r>
      <w:r w:rsidR="005F6A0C" w:rsidRPr="00A16E2A">
        <w:rPr>
          <w:rFonts w:ascii="Arial" w:eastAsia="Times New Roman" w:hAnsi="Arial" w:cs="Arial"/>
          <w:bCs/>
          <w:sz w:val="24"/>
          <w:szCs w:val="24"/>
          <w:lang w:eastAsia="ru-RU"/>
        </w:rPr>
        <w:t xml:space="preserve">7 км, расстояние от </w:t>
      </w:r>
      <w:proofErr w:type="spellStart"/>
      <w:proofErr w:type="gramStart"/>
      <w:r w:rsidR="005F6A0C" w:rsidRPr="00A16E2A">
        <w:rPr>
          <w:rFonts w:ascii="Arial" w:eastAsia="Times New Roman" w:hAnsi="Arial" w:cs="Arial"/>
          <w:bCs/>
          <w:sz w:val="24"/>
          <w:szCs w:val="24"/>
          <w:lang w:eastAsia="ru-RU"/>
        </w:rPr>
        <w:t>д.Люры</w:t>
      </w:r>
      <w:proofErr w:type="spellEnd"/>
      <w:r w:rsidR="005F6A0C" w:rsidRPr="00A16E2A">
        <w:rPr>
          <w:rFonts w:ascii="Arial" w:eastAsia="Times New Roman" w:hAnsi="Arial" w:cs="Arial"/>
          <w:bCs/>
          <w:sz w:val="24"/>
          <w:szCs w:val="24"/>
          <w:lang w:eastAsia="ru-RU"/>
        </w:rPr>
        <w:t xml:space="preserve"> </w:t>
      </w:r>
      <w:r w:rsidR="00DF219B" w:rsidRPr="00A16E2A">
        <w:rPr>
          <w:rFonts w:ascii="Arial" w:eastAsia="Times New Roman" w:hAnsi="Arial" w:cs="Arial"/>
          <w:bCs/>
          <w:sz w:val="24"/>
          <w:szCs w:val="24"/>
          <w:lang w:eastAsia="ru-RU"/>
        </w:rPr>
        <w:t xml:space="preserve"> </w:t>
      </w:r>
      <w:r w:rsidRPr="00A16E2A">
        <w:rPr>
          <w:rFonts w:ascii="Arial" w:eastAsia="Times New Roman" w:hAnsi="Arial" w:cs="Arial"/>
          <w:bCs/>
          <w:sz w:val="24"/>
          <w:szCs w:val="24"/>
          <w:lang w:eastAsia="ru-RU"/>
        </w:rPr>
        <w:t>до</w:t>
      </w:r>
      <w:proofErr w:type="gramEnd"/>
      <w:r w:rsidRPr="00A16E2A">
        <w:rPr>
          <w:rFonts w:ascii="Arial" w:eastAsia="Times New Roman" w:hAnsi="Arial" w:cs="Arial"/>
          <w:bCs/>
          <w:sz w:val="24"/>
          <w:szCs w:val="24"/>
          <w:lang w:eastAsia="ru-RU"/>
        </w:rPr>
        <w:t xml:space="preserve"> о</w:t>
      </w:r>
      <w:r w:rsidR="004068C5" w:rsidRPr="00A16E2A">
        <w:rPr>
          <w:rFonts w:ascii="Arial" w:eastAsia="Times New Roman" w:hAnsi="Arial" w:cs="Arial"/>
          <w:bCs/>
          <w:sz w:val="24"/>
          <w:szCs w:val="24"/>
          <w:lang w:eastAsia="ru-RU"/>
        </w:rPr>
        <w:t>бластного центра г. Иркутск – 1</w:t>
      </w:r>
      <w:r w:rsidR="005F6A0C" w:rsidRPr="00A16E2A">
        <w:rPr>
          <w:rFonts w:ascii="Arial" w:eastAsia="Times New Roman" w:hAnsi="Arial" w:cs="Arial"/>
          <w:bCs/>
          <w:sz w:val="24"/>
          <w:szCs w:val="24"/>
          <w:lang w:eastAsia="ru-RU"/>
        </w:rPr>
        <w:t>24</w:t>
      </w:r>
      <w:r w:rsidRPr="00A16E2A">
        <w:rPr>
          <w:rFonts w:ascii="Arial" w:eastAsia="Times New Roman" w:hAnsi="Arial" w:cs="Arial"/>
          <w:bCs/>
          <w:sz w:val="24"/>
          <w:szCs w:val="24"/>
          <w:lang w:eastAsia="ru-RU"/>
        </w:rPr>
        <w:t xml:space="preserve"> км.</w:t>
      </w:r>
      <w:r w:rsidR="00DF219B" w:rsidRPr="00A16E2A">
        <w:rPr>
          <w:rFonts w:ascii="Arial" w:eastAsia="Times New Roman" w:hAnsi="Arial" w:cs="Arial"/>
          <w:sz w:val="24"/>
          <w:szCs w:val="24"/>
          <w:lang w:eastAsia="ru-RU"/>
        </w:rPr>
        <w:t xml:space="preserve"> По территории муниципального образования проходит федеральная трасса Иркутск-</w:t>
      </w:r>
      <w:proofErr w:type="spellStart"/>
      <w:r w:rsidR="00DF219B" w:rsidRPr="00A16E2A">
        <w:rPr>
          <w:rFonts w:ascii="Arial" w:eastAsia="Times New Roman" w:hAnsi="Arial" w:cs="Arial"/>
          <w:sz w:val="24"/>
          <w:szCs w:val="24"/>
          <w:lang w:eastAsia="ru-RU"/>
        </w:rPr>
        <w:t>Качуг</w:t>
      </w:r>
      <w:proofErr w:type="spellEnd"/>
      <w:r w:rsidR="00DF219B" w:rsidRPr="00A16E2A">
        <w:rPr>
          <w:rFonts w:ascii="Arial" w:eastAsia="Times New Roman" w:hAnsi="Arial" w:cs="Arial"/>
          <w:sz w:val="24"/>
          <w:szCs w:val="24"/>
          <w:lang w:eastAsia="ru-RU"/>
        </w:rPr>
        <w:t xml:space="preserve"> (</w:t>
      </w:r>
      <w:proofErr w:type="spellStart"/>
      <w:r w:rsidR="00DF219B" w:rsidRPr="00A16E2A">
        <w:rPr>
          <w:rFonts w:ascii="Arial" w:eastAsia="Times New Roman" w:hAnsi="Arial" w:cs="Arial"/>
          <w:sz w:val="24"/>
          <w:szCs w:val="24"/>
          <w:lang w:eastAsia="ru-RU"/>
        </w:rPr>
        <w:t>Качугский</w:t>
      </w:r>
      <w:proofErr w:type="spellEnd"/>
      <w:r w:rsidR="00DF219B" w:rsidRPr="00A16E2A">
        <w:rPr>
          <w:rFonts w:ascii="Arial" w:eastAsia="Times New Roman" w:hAnsi="Arial" w:cs="Arial"/>
          <w:sz w:val="24"/>
          <w:szCs w:val="24"/>
          <w:lang w:eastAsia="ru-RU"/>
        </w:rPr>
        <w:t xml:space="preserve"> тракт).</w:t>
      </w:r>
    </w:p>
    <w:p w:rsidR="005D1D87" w:rsidRPr="00A16E2A" w:rsidRDefault="005D1D87" w:rsidP="00FA4A9C">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Одной из основных проблем автодорожной сети МО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является то, что большая часть автомобильных дорог общего пользования местного значения не соответствует техническим нормативам.</w:t>
      </w:r>
    </w:p>
    <w:p w:rsidR="005D1D87" w:rsidRPr="00A16E2A" w:rsidRDefault="005D1D87" w:rsidP="00FA4A9C">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Сооружения и сообщения речного и воздушного транспорта в МО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отсутствуют.</w:t>
      </w:r>
    </w:p>
    <w:p w:rsidR="005D1D87" w:rsidRPr="00A16E2A" w:rsidRDefault="005D1D87" w:rsidP="00FA4A9C">
      <w:pPr>
        <w:spacing w:after="0" w:line="240" w:lineRule="auto"/>
        <w:ind w:firstLine="709"/>
        <w:jc w:val="both"/>
        <w:rPr>
          <w:rFonts w:ascii="Arial" w:eastAsia="Times New Roman" w:hAnsi="Arial" w:cs="Arial"/>
          <w:sz w:val="24"/>
          <w:szCs w:val="24"/>
          <w:lang w:eastAsia="ru-RU"/>
        </w:rPr>
      </w:pPr>
    </w:p>
    <w:p w:rsidR="005D1D87" w:rsidRPr="00A16E2A" w:rsidRDefault="008355A0" w:rsidP="00397011">
      <w:pPr>
        <w:spacing w:after="150" w:line="238" w:lineRule="atLeast"/>
        <w:ind w:left="1260"/>
        <w:jc w:val="center"/>
        <w:rPr>
          <w:rFonts w:ascii="Arial" w:eastAsia="Times New Roman" w:hAnsi="Arial" w:cs="Arial"/>
          <w:bCs/>
          <w:color w:val="242424"/>
          <w:sz w:val="28"/>
          <w:szCs w:val="28"/>
          <w:lang w:eastAsia="ru-RU"/>
        </w:rPr>
      </w:pPr>
      <w:r w:rsidRPr="00A16E2A">
        <w:rPr>
          <w:rFonts w:ascii="Arial" w:eastAsia="Times New Roman" w:hAnsi="Arial" w:cs="Arial"/>
          <w:b/>
          <w:bCs/>
          <w:color w:val="242424"/>
          <w:sz w:val="28"/>
          <w:szCs w:val="28"/>
          <w:lang w:eastAsia="ru-RU"/>
        </w:rPr>
        <w:t xml:space="preserve">1. </w:t>
      </w:r>
      <w:r w:rsidR="005D1D87" w:rsidRPr="00A16E2A">
        <w:rPr>
          <w:rFonts w:ascii="Arial" w:eastAsia="Times New Roman" w:hAnsi="Arial" w:cs="Arial"/>
          <w:b/>
          <w:bCs/>
          <w:color w:val="242424"/>
          <w:sz w:val="28"/>
          <w:szCs w:val="28"/>
          <w:lang w:eastAsia="ru-RU"/>
        </w:rPr>
        <w:t>Прогноз т</w:t>
      </w:r>
      <w:r w:rsidRPr="00A16E2A">
        <w:rPr>
          <w:rFonts w:ascii="Arial" w:eastAsia="Times New Roman" w:hAnsi="Arial" w:cs="Arial"/>
          <w:b/>
          <w:bCs/>
          <w:color w:val="242424"/>
          <w:sz w:val="28"/>
          <w:szCs w:val="28"/>
          <w:lang w:eastAsia="ru-RU"/>
        </w:rPr>
        <w:t xml:space="preserve">ранспортного спроса, изменения </w:t>
      </w:r>
      <w:r w:rsidR="005D1D87" w:rsidRPr="00A16E2A">
        <w:rPr>
          <w:rFonts w:ascii="Arial" w:eastAsia="Times New Roman" w:hAnsi="Arial" w:cs="Arial"/>
          <w:b/>
          <w:bCs/>
          <w:color w:val="242424"/>
          <w:sz w:val="28"/>
          <w:szCs w:val="28"/>
          <w:lang w:eastAsia="ru-RU"/>
        </w:rPr>
        <w:t>объемов и характера передвижения населения и перевозов груза на территории поселения</w:t>
      </w:r>
      <w:r w:rsidR="005D1D87" w:rsidRPr="00A16E2A">
        <w:rPr>
          <w:rFonts w:ascii="Arial" w:eastAsia="Times New Roman" w:hAnsi="Arial" w:cs="Arial"/>
          <w:bCs/>
          <w:color w:val="242424"/>
          <w:sz w:val="28"/>
          <w:szCs w:val="28"/>
          <w:lang w:eastAsia="ru-RU"/>
        </w:rPr>
        <w:t>.</w:t>
      </w:r>
    </w:p>
    <w:p w:rsidR="005D1D87" w:rsidRPr="00A16E2A" w:rsidRDefault="005D1D87" w:rsidP="00A82DFC">
      <w:pPr>
        <w:spacing w:after="0" w:line="240" w:lineRule="auto"/>
        <w:ind w:firstLine="284"/>
        <w:rPr>
          <w:rFonts w:ascii="Arial" w:eastAsia="Times New Roman" w:hAnsi="Arial" w:cs="Arial"/>
          <w:sz w:val="24"/>
          <w:szCs w:val="24"/>
          <w:lang w:eastAsia="ru-RU"/>
        </w:rPr>
      </w:pPr>
      <w:r w:rsidRPr="00A16E2A">
        <w:rPr>
          <w:rFonts w:ascii="Arial" w:eastAsia="Times New Roman" w:hAnsi="Arial" w:cs="Arial"/>
          <w:b/>
          <w:bCs/>
          <w:color w:val="242424"/>
          <w:sz w:val="24"/>
          <w:szCs w:val="24"/>
          <w:lang w:eastAsia="ru-RU"/>
        </w:rPr>
        <w:t xml:space="preserve"> </w:t>
      </w:r>
      <w:r w:rsidR="008355A0" w:rsidRPr="00A16E2A">
        <w:rPr>
          <w:rFonts w:ascii="Arial" w:eastAsia="Times New Roman" w:hAnsi="Arial" w:cs="Arial"/>
          <w:sz w:val="24"/>
          <w:szCs w:val="24"/>
          <w:lang w:eastAsia="ru-RU"/>
        </w:rPr>
        <w:t xml:space="preserve">В состав МО </w:t>
      </w:r>
      <w:r w:rsidR="007F3F6F" w:rsidRPr="00A16E2A">
        <w:rPr>
          <w:rFonts w:ascii="Arial" w:eastAsia="Times New Roman" w:hAnsi="Arial" w:cs="Arial"/>
          <w:sz w:val="24"/>
          <w:szCs w:val="24"/>
          <w:lang w:eastAsia="ru-RU"/>
        </w:rPr>
        <w:t>«Люры»</w:t>
      </w:r>
      <w:r w:rsidR="004068C5" w:rsidRPr="00A16E2A">
        <w:rPr>
          <w:rFonts w:ascii="Arial" w:eastAsia="Times New Roman" w:hAnsi="Arial" w:cs="Arial"/>
          <w:sz w:val="24"/>
          <w:szCs w:val="24"/>
          <w:lang w:eastAsia="ru-RU"/>
        </w:rPr>
        <w:t xml:space="preserve"> входят </w:t>
      </w:r>
      <w:r w:rsidR="00274BF8" w:rsidRPr="00A16E2A">
        <w:rPr>
          <w:rFonts w:ascii="Arial" w:eastAsia="Times New Roman" w:hAnsi="Arial" w:cs="Arial"/>
          <w:sz w:val="24"/>
          <w:szCs w:val="24"/>
          <w:lang w:eastAsia="ru-RU"/>
        </w:rPr>
        <w:t>3</w:t>
      </w:r>
      <w:r w:rsidR="00A82DFC" w:rsidRPr="00A16E2A">
        <w:rPr>
          <w:rFonts w:ascii="Arial" w:eastAsia="Times New Roman" w:hAnsi="Arial" w:cs="Arial"/>
          <w:sz w:val="24"/>
          <w:szCs w:val="24"/>
          <w:lang w:eastAsia="ru-RU"/>
        </w:rPr>
        <w:t xml:space="preserve"> населенных пунктов. </w:t>
      </w:r>
    </w:p>
    <w:p w:rsidR="005D1D87" w:rsidRPr="00A16E2A" w:rsidRDefault="004068C5" w:rsidP="00FA4A9C">
      <w:pPr>
        <w:spacing w:after="0" w:line="240" w:lineRule="auto"/>
        <w:ind w:firstLine="284"/>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Таблица 1. </w:t>
      </w:r>
      <w:proofErr w:type="gramStart"/>
      <w:r w:rsidRPr="00A16E2A">
        <w:rPr>
          <w:rFonts w:ascii="Arial" w:eastAsia="Times New Roman" w:hAnsi="Arial" w:cs="Arial"/>
          <w:sz w:val="24"/>
          <w:szCs w:val="24"/>
          <w:lang w:eastAsia="ru-RU"/>
        </w:rPr>
        <w:t>Расстояния</w:t>
      </w:r>
      <w:r w:rsidR="001A055E">
        <w:rPr>
          <w:rFonts w:ascii="Arial" w:eastAsia="Times New Roman" w:hAnsi="Arial" w:cs="Arial"/>
          <w:sz w:val="24"/>
          <w:szCs w:val="24"/>
          <w:lang w:eastAsia="ru-RU"/>
        </w:rPr>
        <w:t xml:space="preserve"> </w:t>
      </w:r>
      <w:r w:rsidRPr="00A16E2A">
        <w:rPr>
          <w:rFonts w:ascii="Arial" w:eastAsia="Times New Roman" w:hAnsi="Arial" w:cs="Arial"/>
          <w:sz w:val="24"/>
          <w:szCs w:val="24"/>
          <w:lang w:eastAsia="ru-RU"/>
        </w:rPr>
        <w:t xml:space="preserve"> между</w:t>
      </w:r>
      <w:proofErr w:type="gramEnd"/>
      <w:r w:rsidRPr="00A16E2A">
        <w:rPr>
          <w:rFonts w:ascii="Arial" w:eastAsia="Times New Roman" w:hAnsi="Arial" w:cs="Arial"/>
          <w:sz w:val="24"/>
          <w:szCs w:val="24"/>
          <w:lang w:eastAsia="ru-RU"/>
        </w:rPr>
        <w:t xml:space="preserve"> </w:t>
      </w:r>
      <w:r w:rsidR="00D1552B" w:rsidRPr="00A16E2A">
        <w:rPr>
          <w:rFonts w:ascii="Arial" w:eastAsia="Times New Roman" w:hAnsi="Arial" w:cs="Arial"/>
          <w:sz w:val="24"/>
          <w:szCs w:val="24"/>
          <w:lang w:eastAsia="ru-RU"/>
        </w:rPr>
        <w:t xml:space="preserve"> </w:t>
      </w:r>
      <w:proofErr w:type="spellStart"/>
      <w:r w:rsidR="00D1552B" w:rsidRPr="00A16E2A">
        <w:rPr>
          <w:rFonts w:ascii="Arial" w:eastAsia="Times New Roman" w:hAnsi="Arial" w:cs="Arial"/>
          <w:sz w:val="24"/>
          <w:szCs w:val="24"/>
          <w:lang w:eastAsia="ru-RU"/>
        </w:rPr>
        <w:t>д.Люры</w:t>
      </w:r>
      <w:proofErr w:type="spellEnd"/>
      <w:r w:rsidR="00D1552B" w:rsidRPr="00A16E2A">
        <w:rPr>
          <w:rFonts w:ascii="Arial" w:eastAsia="Times New Roman" w:hAnsi="Arial" w:cs="Arial"/>
          <w:sz w:val="24"/>
          <w:szCs w:val="24"/>
          <w:lang w:eastAsia="ru-RU"/>
        </w:rPr>
        <w:t xml:space="preserve"> </w:t>
      </w:r>
      <w:r w:rsidR="005D1D87" w:rsidRPr="00A16E2A">
        <w:rPr>
          <w:rFonts w:ascii="Arial" w:eastAsia="Times New Roman" w:hAnsi="Arial" w:cs="Arial"/>
          <w:sz w:val="24"/>
          <w:szCs w:val="24"/>
          <w:lang w:eastAsia="ru-RU"/>
        </w:rPr>
        <w:t xml:space="preserve"> и</w:t>
      </w:r>
      <w:r w:rsidR="00D1552B" w:rsidRPr="00A16E2A">
        <w:rPr>
          <w:rFonts w:ascii="Arial" w:eastAsia="Times New Roman" w:hAnsi="Arial" w:cs="Arial"/>
          <w:sz w:val="24"/>
          <w:szCs w:val="24"/>
          <w:lang w:eastAsia="ru-RU"/>
        </w:rPr>
        <w:t xml:space="preserve"> </w:t>
      </w:r>
      <w:r w:rsidR="005D1D87" w:rsidRPr="00A16E2A">
        <w:rPr>
          <w:rFonts w:ascii="Arial" w:eastAsia="Times New Roman" w:hAnsi="Arial" w:cs="Arial"/>
          <w:sz w:val="24"/>
          <w:szCs w:val="24"/>
          <w:lang w:eastAsia="ru-RU"/>
        </w:rPr>
        <w:t xml:space="preserve"> населенными пунктами.</w:t>
      </w:r>
    </w:p>
    <w:p w:rsidR="005D1D87" w:rsidRPr="00A16E2A" w:rsidRDefault="005D1D87" w:rsidP="005D1D87">
      <w:pPr>
        <w:spacing w:after="0" w:line="240" w:lineRule="auto"/>
        <w:ind w:firstLine="284"/>
        <w:rPr>
          <w:rFonts w:ascii="Arial" w:eastAsia="Times New Roman" w:hAnsi="Arial" w:cs="Arial"/>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784"/>
      </w:tblGrid>
      <w:tr w:rsidR="005D1D87" w:rsidRPr="00A16E2A" w:rsidTr="00B03392">
        <w:trPr>
          <w:trHeight w:val="103"/>
        </w:trPr>
        <w:tc>
          <w:tcPr>
            <w:tcW w:w="4786" w:type="dxa"/>
            <w:shd w:val="clear" w:color="auto" w:fill="auto"/>
          </w:tcPr>
          <w:p w:rsidR="005D1D87" w:rsidRPr="00A16E2A" w:rsidRDefault="005D1D87" w:rsidP="005D1D87">
            <w:pPr>
              <w:spacing w:after="0" w:line="240" w:lineRule="auto"/>
              <w:jc w:val="center"/>
              <w:rPr>
                <w:rFonts w:ascii="Arial" w:eastAsia="Times New Roman" w:hAnsi="Arial" w:cs="Arial"/>
                <w:sz w:val="24"/>
                <w:szCs w:val="24"/>
                <w:lang w:eastAsia="ru-RU"/>
              </w:rPr>
            </w:pPr>
            <w:r w:rsidRPr="00A16E2A">
              <w:rPr>
                <w:rFonts w:ascii="Arial" w:eastAsia="Times New Roman" w:hAnsi="Arial" w:cs="Arial"/>
                <w:spacing w:val="-3"/>
                <w:sz w:val="24"/>
                <w:szCs w:val="24"/>
                <w:lang w:eastAsia="ru-RU"/>
              </w:rPr>
              <w:t>Населенные пункты</w:t>
            </w:r>
          </w:p>
        </w:tc>
        <w:tc>
          <w:tcPr>
            <w:tcW w:w="4784" w:type="dxa"/>
            <w:shd w:val="clear" w:color="auto" w:fill="auto"/>
          </w:tcPr>
          <w:p w:rsidR="005D1D87" w:rsidRPr="00A16E2A" w:rsidRDefault="005D1D87" w:rsidP="005D1D87">
            <w:pPr>
              <w:spacing w:after="0" w:line="240" w:lineRule="auto"/>
              <w:jc w:val="center"/>
              <w:rPr>
                <w:rFonts w:ascii="Arial" w:eastAsia="Times New Roman" w:hAnsi="Arial" w:cs="Arial"/>
                <w:sz w:val="24"/>
                <w:szCs w:val="24"/>
                <w:lang w:eastAsia="ru-RU"/>
              </w:rPr>
            </w:pPr>
            <w:r w:rsidRPr="00A16E2A">
              <w:rPr>
                <w:rFonts w:ascii="Arial" w:eastAsia="Times New Roman" w:hAnsi="Arial" w:cs="Arial"/>
                <w:spacing w:val="2"/>
                <w:sz w:val="24"/>
                <w:szCs w:val="24"/>
                <w:lang w:eastAsia="ru-RU"/>
              </w:rPr>
              <w:t xml:space="preserve">Расстояние до </w:t>
            </w:r>
            <w:proofErr w:type="spellStart"/>
            <w:r w:rsidRPr="00A16E2A">
              <w:rPr>
                <w:rFonts w:ascii="Arial" w:eastAsia="Times New Roman" w:hAnsi="Arial" w:cs="Arial"/>
                <w:sz w:val="24"/>
                <w:szCs w:val="24"/>
                <w:lang w:eastAsia="ru-RU"/>
              </w:rPr>
              <w:t>д.Бадагуй</w:t>
            </w:r>
            <w:proofErr w:type="spellEnd"/>
            <w:r w:rsidRPr="00A16E2A">
              <w:rPr>
                <w:rFonts w:ascii="Arial" w:eastAsia="Times New Roman" w:hAnsi="Arial" w:cs="Arial"/>
                <w:sz w:val="24"/>
                <w:szCs w:val="24"/>
                <w:lang w:eastAsia="ru-RU"/>
              </w:rPr>
              <w:t>,</w:t>
            </w:r>
            <w:r w:rsidRPr="00A16E2A">
              <w:rPr>
                <w:rFonts w:ascii="Arial" w:eastAsia="Times New Roman" w:hAnsi="Arial" w:cs="Arial"/>
                <w:spacing w:val="-1"/>
                <w:sz w:val="24"/>
                <w:szCs w:val="24"/>
                <w:lang w:eastAsia="ru-RU"/>
              </w:rPr>
              <w:t xml:space="preserve"> км</w:t>
            </w:r>
          </w:p>
        </w:tc>
      </w:tr>
      <w:tr w:rsidR="005D1D87" w:rsidRPr="00A16E2A" w:rsidTr="00B03392">
        <w:tc>
          <w:tcPr>
            <w:tcW w:w="4786" w:type="dxa"/>
            <w:shd w:val="clear" w:color="auto" w:fill="auto"/>
          </w:tcPr>
          <w:p w:rsidR="005D1D87" w:rsidRPr="00A16E2A" w:rsidRDefault="00D1552B" w:rsidP="005D1D87">
            <w:pPr>
              <w:spacing w:after="0" w:line="240" w:lineRule="auto"/>
              <w:jc w:val="center"/>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Д. </w:t>
            </w:r>
            <w:proofErr w:type="spellStart"/>
            <w:r w:rsidRPr="00A16E2A">
              <w:rPr>
                <w:rFonts w:ascii="Arial" w:eastAsia="Times New Roman" w:hAnsi="Arial" w:cs="Arial"/>
                <w:sz w:val="24"/>
                <w:szCs w:val="24"/>
                <w:lang w:eastAsia="ru-RU"/>
              </w:rPr>
              <w:t>Бохолдой</w:t>
            </w:r>
            <w:proofErr w:type="spellEnd"/>
            <w:r w:rsidR="00274BF8" w:rsidRPr="00A16E2A">
              <w:rPr>
                <w:rFonts w:ascii="Arial" w:eastAsia="Times New Roman" w:hAnsi="Arial" w:cs="Arial"/>
                <w:sz w:val="24"/>
                <w:szCs w:val="24"/>
                <w:lang w:eastAsia="ru-RU"/>
              </w:rPr>
              <w:t xml:space="preserve"> </w:t>
            </w:r>
          </w:p>
        </w:tc>
        <w:tc>
          <w:tcPr>
            <w:tcW w:w="4784" w:type="dxa"/>
            <w:shd w:val="clear" w:color="auto" w:fill="auto"/>
          </w:tcPr>
          <w:p w:rsidR="005D1D87" w:rsidRPr="00A16E2A" w:rsidRDefault="00D1552B" w:rsidP="00274BF8">
            <w:pPr>
              <w:spacing w:after="0" w:line="240" w:lineRule="auto"/>
              <w:jc w:val="center"/>
              <w:rPr>
                <w:rFonts w:ascii="Arial" w:eastAsia="Times New Roman" w:hAnsi="Arial" w:cs="Arial"/>
                <w:sz w:val="24"/>
                <w:szCs w:val="24"/>
                <w:lang w:eastAsia="ru-RU"/>
              </w:rPr>
            </w:pPr>
            <w:r w:rsidRPr="00A16E2A">
              <w:rPr>
                <w:rFonts w:ascii="Arial" w:eastAsia="Times New Roman" w:hAnsi="Arial" w:cs="Arial"/>
                <w:sz w:val="24"/>
                <w:szCs w:val="24"/>
                <w:lang w:eastAsia="ru-RU"/>
              </w:rPr>
              <w:t>4</w:t>
            </w:r>
          </w:p>
        </w:tc>
      </w:tr>
      <w:tr w:rsidR="005D1D87" w:rsidRPr="00A16E2A" w:rsidTr="00B03392">
        <w:tc>
          <w:tcPr>
            <w:tcW w:w="4786" w:type="dxa"/>
            <w:shd w:val="clear" w:color="auto" w:fill="auto"/>
          </w:tcPr>
          <w:p w:rsidR="005D1D87" w:rsidRPr="00A16E2A" w:rsidRDefault="00D1552B" w:rsidP="00274BF8">
            <w:pPr>
              <w:spacing w:after="0" w:line="240" w:lineRule="auto"/>
              <w:jc w:val="center"/>
              <w:rPr>
                <w:rFonts w:ascii="Arial" w:eastAsia="Times New Roman" w:hAnsi="Arial" w:cs="Arial"/>
                <w:sz w:val="24"/>
                <w:szCs w:val="24"/>
                <w:lang w:eastAsia="ru-RU"/>
              </w:rPr>
            </w:pPr>
            <w:proofErr w:type="spellStart"/>
            <w:r w:rsidRPr="00A16E2A">
              <w:rPr>
                <w:rFonts w:ascii="Arial" w:eastAsia="Times New Roman" w:hAnsi="Arial" w:cs="Arial"/>
                <w:sz w:val="24"/>
                <w:szCs w:val="24"/>
                <w:lang w:eastAsia="ru-RU"/>
              </w:rPr>
              <w:t>Д.Бахай</w:t>
            </w:r>
            <w:proofErr w:type="spellEnd"/>
            <w:r w:rsidRPr="00A16E2A">
              <w:rPr>
                <w:rFonts w:ascii="Arial" w:eastAsia="Times New Roman" w:hAnsi="Arial" w:cs="Arial"/>
                <w:sz w:val="24"/>
                <w:szCs w:val="24"/>
                <w:lang w:eastAsia="ru-RU"/>
              </w:rPr>
              <w:t xml:space="preserve"> 2-й</w:t>
            </w:r>
          </w:p>
        </w:tc>
        <w:tc>
          <w:tcPr>
            <w:tcW w:w="4784" w:type="dxa"/>
            <w:shd w:val="clear" w:color="auto" w:fill="auto"/>
          </w:tcPr>
          <w:p w:rsidR="005D1D87" w:rsidRPr="00A16E2A" w:rsidRDefault="00D1552B" w:rsidP="005D1D87">
            <w:pPr>
              <w:spacing w:after="0" w:line="240" w:lineRule="auto"/>
              <w:jc w:val="center"/>
              <w:rPr>
                <w:rFonts w:ascii="Arial" w:eastAsia="Times New Roman" w:hAnsi="Arial" w:cs="Arial"/>
                <w:sz w:val="24"/>
                <w:szCs w:val="24"/>
                <w:lang w:eastAsia="ru-RU"/>
              </w:rPr>
            </w:pPr>
            <w:r w:rsidRPr="00A16E2A">
              <w:rPr>
                <w:rFonts w:ascii="Arial" w:eastAsia="Times New Roman" w:hAnsi="Arial" w:cs="Arial"/>
                <w:sz w:val="24"/>
                <w:szCs w:val="24"/>
                <w:lang w:eastAsia="ru-RU"/>
              </w:rPr>
              <w:t>6</w:t>
            </w:r>
          </w:p>
        </w:tc>
      </w:tr>
    </w:tbl>
    <w:p w:rsidR="005D1D87" w:rsidRPr="00A16E2A" w:rsidRDefault="005D1D87" w:rsidP="005D1D87">
      <w:pPr>
        <w:spacing w:after="0" w:line="240" w:lineRule="auto"/>
        <w:ind w:firstLine="284"/>
        <w:jc w:val="both"/>
        <w:rPr>
          <w:rFonts w:ascii="Arial" w:eastAsia="Times New Roman" w:hAnsi="Arial" w:cs="Arial"/>
          <w:sz w:val="24"/>
          <w:szCs w:val="24"/>
          <w:lang w:eastAsia="ru-RU"/>
        </w:rPr>
      </w:pPr>
    </w:p>
    <w:p w:rsidR="005D1D87" w:rsidRPr="00A16E2A" w:rsidRDefault="008355A0" w:rsidP="005D1D87">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Населенные пункты МО </w:t>
      </w:r>
      <w:r w:rsidR="007F3F6F" w:rsidRPr="00A16E2A">
        <w:rPr>
          <w:rFonts w:ascii="Arial" w:eastAsia="Times New Roman" w:hAnsi="Arial" w:cs="Arial"/>
          <w:sz w:val="24"/>
          <w:szCs w:val="24"/>
          <w:lang w:eastAsia="ru-RU"/>
        </w:rPr>
        <w:t>«Люры»</w:t>
      </w:r>
      <w:r w:rsidR="005D1D87" w:rsidRPr="00A16E2A">
        <w:rPr>
          <w:rFonts w:ascii="Arial" w:eastAsia="Times New Roman" w:hAnsi="Arial" w:cs="Arial"/>
          <w:sz w:val="24"/>
          <w:szCs w:val="24"/>
          <w:lang w:eastAsia="ru-RU"/>
        </w:rPr>
        <w:t xml:space="preserve"> сформированы застройкой усадебного типа с нечетко выраженной прямоугольной структурой улично-дорожной сети, обусловленной природным и историческим факторами.</w:t>
      </w:r>
    </w:p>
    <w:p w:rsidR="005D1D87" w:rsidRPr="00A16E2A" w:rsidRDefault="005D1D87" w:rsidP="005D1D87">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Основными транспортными артериями в поселке являются главные улицы и основные улицы в жилой застройке. Так</w:t>
      </w:r>
      <w:r w:rsidR="004068C5" w:rsidRPr="00A16E2A">
        <w:rPr>
          <w:rFonts w:ascii="Arial" w:eastAsia="Times New Roman" w:hAnsi="Arial" w:cs="Arial"/>
          <w:sz w:val="24"/>
          <w:szCs w:val="24"/>
          <w:lang w:eastAsia="ru-RU"/>
        </w:rPr>
        <w:t xml:space="preserve">ими улицами являются: </w:t>
      </w:r>
      <w:proofErr w:type="spellStart"/>
      <w:r w:rsidR="00D1552B" w:rsidRPr="00A16E2A">
        <w:rPr>
          <w:rFonts w:ascii="Arial" w:eastAsia="Times New Roman" w:hAnsi="Arial" w:cs="Arial"/>
          <w:sz w:val="24"/>
          <w:szCs w:val="24"/>
          <w:lang w:eastAsia="ru-RU"/>
        </w:rPr>
        <w:t>д.Люры</w:t>
      </w:r>
      <w:proofErr w:type="spellEnd"/>
      <w:r w:rsidR="00D1552B" w:rsidRPr="00A16E2A">
        <w:rPr>
          <w:rFonts w:ascii="Arial" w:eastAsia="Times New Roman" w:hAnsi="Arial" w:cs="Arial"/>
          <w:sz w:val="24"/>
          <w:szCs w:val="24"/>
          <w:lang w:eastAsia="ru-RU"/>
        </w:rPr>
        <w:t xml:space="preserve">–ул.  </w:t>
      </w:r>
      <w:proofErr w:type="gramStart"/>
      <w:r w:rsidR="00D1552B" w:rsidRPr="00A16E2A">
        <w:rPr>
          <w:rFonts w:ascii="Arial" w:eastAsia="Times New Roman" w:hAnsi="Arial" w:cs="Arial"/>
          <w:sz w:val="24"/>
          <w:szCs w:val="24"/>
          <w:lang w:eastAsia="ru-RU"/>
        </w:rPr>
        <w:t>Ленина ,</w:t>
      </w:r>
      <w:proofErr w:type="gramEnd"/>
      <w:r w:rsidR="00D1552B" w:rsidRPr="00A16E2A">
        <w:rPr>
          <w:rFonts w:ascii="Arial" w:eastAsia="Times New Roman" w:hAnsi="Arial" w:cs="Arial"/>
          <w:sz w:val="24"/>
          <w:szCs w:val="24"/>
          <w:lang w:eastAsia="ru-RU"/>
        </w:rPr>
        <w:t xml:space="preserve"> ул. Гагарина</w:t>
      </w:r>
      <w:r w:rsidR="00274BF8" w:rsidRPr="00A16E2A">
        <w:rPr>
          <w:rFonts w:ascii="Arial" w:eastAsia="Times New Roman" w:hAnsi="Arial" w:cs="Arial"/>
          <w:sz w:val="24"/>
          <w:szCs w:val="24"/>
          <w:lang w:eastAsia="ru-RU"/>
        </w:rPr>
        <w:t xml:space="preserve"> , </w:t>
      </w:r>
      <w:r w:rsidR="00D1552B" w:rsidRPr="00A16E2A">
        <w:rPr>
          <w:rFonts w:ascii="Arial" w:eastAsia="Times New Roman" w:hAnsi="Arial" w:cs="Arial"/>
          <w:sz w:val="24"/>
          <w:szCs w:val="24"/>
          <w:lang w:eastAsia="ru-RU"/>
        </w:rPr>
        <w:t xml:space="preserve">ул. Мира, ул. Колхозная, </w:t>
      </w:r>
      <w:proofErr w:type="spellStart"/>
      <w:r w:rsidR="00D1552B" w:rsidRPr="00A16E2A">
        <w:rPr>
          <w:rFonts w:ascii="Arial" w:eastAsia="Times New Roman" w:hAnsi="Arial" w:cs="Arial"/>
          <w:sz w:val="24"/>
          <w:szCs w:val="24"/>
          <w:lang w:eastAsia="ru-RU"/>
        </w:rPr>
        <w:t>ул.Горького</w:t>
      </w:r>
      <w:proofErr w:type="spellEnd"/>
      <w:r w:rsidR="00D1552B" w:rsidRPr="00A16E2A">
        <w:rPr>
          <w:rFonts w:ascii="Arial" w:eastAsia="Times New Roman" w:hAnsi="Arial" w:cs="Arial"/>
          <w:sz w:val="24"/>
          <w:szCs w:val="24"/>
          <w:lang w:eastAsia="ru-RU"/>
        </w:rPr>
        <w:t xml:space="preserve"> ; д. </w:t>
      </w:r>
      <w:proofErr w:type="spellStart"/>
      <w:r w:rsidR="00D1552B" w:rsidRPr="00A16E2A">
        <w:rPr>
          <w:rFonts w:ascii="Arial" w:eastAsia="Times New Roman" w:hAnsi="Arial" w:cs="Arial"/>
          <w:sz w:val="24"/>
          <w:szCs w:val="24"/>
          <w:lang w:eastAsia="ru-RU"/>
        </w:rPr>
        <w:t>Бохолдой</w:t>
      </w:r>
      <w:proofErr w:type="spellEnd"/>
      <w:r w:rsidR="00D1552B" w:rsidRPr="00A16E2A">
        <w:rPr>
          <w:rFonts w:ascii="Arial" w:eastAsia="Times New Roman" w:hAnsi="Arial" w:cs="Arial"/>
          <w:sz w:val="24"/>
          <w:szCs w:val="24"/>
          <w:lang w:eastAsia="ru-RU"/>
        </w:rPr>
        <w:t xml:space="preserve"> –ул. </w:t>
      </w:r>
      <w:proofErr w:type="spellStart"/>
      <w:r w:rsidR="00D1552B" w:rsidRPr="00A16E2A">
        <w:rPr>
          <w:rFonts w:ascii="Arial" w:eastAsia="Times New Roman" w:hAnsi="Arial" w:cs="Arial"/>
          <w:sz w:val="24"/>
          <w:szCs w:val="24"/>
          <w:lang w:eastAsia="ru-RU"/>
        </w:rPr>
        <w:t>Муринская</w:t>
      </w:r>
      <w:proofErr w:type="spellEnd"/>
      <w:r w:rsidR="00D1552B" w:rsidRPr="00A16E2A">
        <w:rPr>
          <w:rFonts w:ascii="Arial" w:eastAsia="Times New Roman" w:hAnsi="Arial" w:cs="Arial"/>
          <w:sz w:val="24"/>
          <w:szCs w:val="24"/>
          <w:lang w:eastAsia="ru-RU"/>
        </w:rPr>
        <w:t>, д. Бахай 2-й</w:t>
      </w:r>
      <w:r w:rsidR="00274BF8" w:rsidRPr="00A16E2A">
        <w:rPr>
          <w:rFonts w:ascii="Arial" w:eastAsia="Times New Roman" w:hAnsi="Arial" w:cs="Arial"/>
          <w:sz w:val="24"/>
          <w:szCs w:val="24"/>
          <w:lang w:eastAsia="ru-RU"/>
        </w:rPr>
        <w:t xml:space="preserve"> –</w:t>
      </w:r>
      <w:proofErr w:type="spellStart"/>
      <w:r w:rsidR="00274BF8" w:rsidRPr="00A16E2A">
        <w:rPr>
          <w:rFonts w:ascii="Arial" w:eastAsia="Times New Roman" w:hAnsi="Arial" w:cs="Arial"/>
          <w:sz w:val="24"/>
          <w:szCs w:val="24"/>
          <w:lang w:eastAsia="ru-RU"/>
        </w:rPr>
        <w:t>ул.</w:t>
      </w:r>
      <w:r w:rsidR="00D1552B" w:rsidRPr="00A16E2A">
        <w:rPr>
          <w:rFonts w:ascii="Arial" w:eastAsia="Times New Roman" w:hAnsi="Arial" w:cs="Arial"/>
          <w:sz w:val="24"/>
          <w:szCs w:val="24"/>
          <w:lang w:eastAsia="ru-RU"/>
        </w:rPr>
        <w:t>Харамалгай</w:t>
      </w:r>
      <w:proofErr w:type="spellEnd"/>
      <w:r w:rsidR="00274BF8" w:rsidRPr="00A16E2A">
        <w:rPr>
          <w:rFonts w:ascii="Arial" w:eastAsia="Times New Roman" w:hAnsi="Arial" w:cs="Arial"/>
          <w:sz w:val="24"/>
          <w:szCs w:val="24"/>
          <w:lang w:eastAsia="ru-RU"/>
        </w:rPr>
        <w:t xml:space="preserve">. </w:t>
      </w:r>
      <w:r w:rsidRPr="00A16E2A">
        <w:rPr>
          <w:rFonts w:ascii="Arial" w:eastAsia="Times New Roman" w:hAnsi="Arial" w:cs="Arial"/>
          <w:sz w:val="24"/>
          <w:szCs w:val="24"/>
          <w:lang w:eastAsia="ru-RU"/>
        </w:rPr>
        <w:t>Данные улицы обеспечивают связь внутри жилых территорий и с главными улицами по направлениям с интенсивным движением.</w:t>
      </w:r>
    </w:p>
    <w:p w:rsidR="005D1D87" w:rsidRPr="00A16E2A" w:rsidRDefault="005D1D87" w:rsidP="005D1D87">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Основные маршруты движения грузовых и транзитных потоков в населенных пунктах на сегодняшний день проходят по поселковым дорогам, а также по центральным улицам. Интенсивность грузового транспорта незначительная. Транзитное движение транспорта осуществляется </w:t>
      </w:r>
      <w:proofErr w:type="gramStart"/>
      <w:r w:rsidRPr="00A16E2A">
        <w:rPr>
          <w:rFonts w:ascii="Arial" w:eastAsia="Times New Roman" w:hAnsi="Arial" w:cs="Arial"/>
          <w:sz w:val="24"/>
          <w:szCs w:val="24"/>
          <w:lang w:eastAsia="ru-RU"/>
        </w:rPr>
        <w:t>через  населенные</w:t>
      </w:r>
      <w:proofErr w:type="gramEnd"/>
      <w:r w:rsidRPr="00A16E2A">
        <w:rPr>
          <w:rFonts w:ascii="Arial" w:eastAsia="Times New Roman" w:hAnsi="Arial" w:cs="Arial"/>
          <w:sz w:val="24"/>
          <w:szCs w:val="24"/>
          <w:lang w:eastAsia="ru-RU"/>
        </w:rPr>
        <w:t xml:space="preserve"> пункты</w:t>
      </w:r>
      <w:r w:rsidR="004068C5" w:rsidRPr="00A16E2A">
        <w:rPr>
          <w:rFonts w:ascii="Arial" w:eastAsia="Times New Roman" w:hAnsi="Arial" w:cs="Arial"/>
          <w:sz w:val="24"/>
          <w:szCs w:val="24"/>
          <w:lang w:eastAsia="ru-RU"/>
        </w:rPr>
        <w:t xml:space="preserve"> </w:t>
      </w:r>
      <w:proofErr w:type="spellStart"/>
      <w:r w:rsidR="00D1552B" w:rsidRPr="00A16E2A">
        <w:rPr>
          <w:rFonts w:ascii="Arial" w:eastAsia="Times New Roman" w:hAnsi="Arial" w:cs="Arial"/>
          <w:sz w:val="24"/>
          <w:szCs w:val="24"/>
          <w:lang w:eastAsia="ru-RU"/>
        </w:rPr>
        <w:t>д.Люры</w:t>
      </w:r>
      <w:proofErr w:type="spellEnd"/>
      <w:r w:rsidR="004068C5" w:rsidRPr="00A16E2A">
        <w:rPr>
          <w:rFonts w:ascii="Arial" w:eastAsia="Times New Roman" w:hAnsi="Arial" w:cs="Arial"/>
          <w:sz w:val="24"/>
          <w:szCs w:val="24"/>
          <w:lang w:eastAsia="ru-RU"/>
        </w:rPr>
        <w:t>.</w:t>
      </w:r>
      <w:r w:rsidRPr="00A16E2A">
        <w:rPr>
          <w:rFonts w:ascii="Arial" w:eastAsia="Times New Roman" w:hAnsi="Arial" w:cs="Arial"/>
          <w:sz w:val="24"/>
          <w:szCs w:val="24"/>
          <w:lang w:eastAsia="ru-RU"/>
        </w:rPr>
        <w:t xml:space="preserve"> </w:t>
      </w:r>
    </w:p>
    <w:p w:rsidR="005D1D87" w:rsidRPr="004D6644" w:rsidRDefault="005D1D87" w:rsidP="005D1D87">
      <w:pPr>
        <w:spacing w:after="0" w:line="240" w:lineRule="auto"/>
        <w:ind w:firstLine="709"/>
        <w:jc w:val="both"/>
        <w:rPr>
          <w:rFonts w:ascii="Arial" w:eastAsia="Times New Roman" w:hAnsi="Arial" w:cs="Arial"/>
          <w:sz w:val="24"/>
          <w:szCs w:val="24"/>
          <w:lang w:eastAsia="ru-RU"/>
        </w:rPr>
      </w:pPr>
    </w:p>
    <w:p w:rsidR="005D1D87" w:rsidRPr="004D6644" w:rsidRDefault="005D1D87" w:rsidP="005D1D87">
      <w:pPr>
        <w:spacing w:after="0" w:line="240" w:lineRule="auto"/>
        <w:ind w:firstLine="709"/>
        <w:jc w:val="both"/>
        <w:rPr>
          <w:rFonts w:ascii="Arial" w:eastAsia="Times New Roman" w:hAnsi="Arial" w:cs="Arial"/>
          <w:sz w:val="16"/>
          <w:szCs w:val="16"/>
          <w:lang w:eastAsia="ru-RU"/>
        </w:rPr>
      </w:pPr>
    </w:p>
    <w:p w:rsidR="00A16E2A" w:rsidRDefault="00A16E2A" w:rsidP="004D6644">
      <w:pPr>
        <w:spacing w:after="0" w:line="240" w:lineRule="auto"/>
        <w:ind w:firstLine="709"/>
        <w:jc w:val="center"/>
        <w:rPr>
          <w:rFonts w:ascii="Arial" w:eastAsia="Times New Roman" w:hAnsi="Arial" w:cs="Arial"/>
          <w:sz w:val="24"/>
          <w:szCs w:val="24"/>
          <w:lang w:eastAsia="ru-RU"/>
        </w:rPr>
      </w:pPr>
    </w:p>
    <w:p w:rsidR="00A16E2A" w:rsidRPr="00A16E2A" w:rsidRDefault="005D1D87" w:rsidP="004D6644">
      <w:pPr>
        <w:spacing w:after="0" w:line="240" w:lineRule="auto"/>
        <w:ind w:firstLine="709"/>
        <w:jc w:val="center"/>
        <w:rPr>
          <w:rFonts w:ascii="Arial" w:eastAsia="Times New Roman" w:hAnsi="Arial" w:cs="Arial"/>
          <w:sz w:val="28"/>
          <w:szCs w:val="28"/>
          <w:lang w:eastAsia="ru-RU"/>
        </w:rPr>
      </w:pPr>
      <w:r w:rsidRPr="00A16E2A">
        <w:rPr>
          <w:rFonts w:ascii="Arial" w:eastAsia="Times New Roman" w:hAnsi="Arial" w:cs="Arial"/>
          <w:sz w:val="28"/>
          <w:szCs w:val="28"/>
          <w:lang w:eastAsia="ru-RU"/>
        </w:rPr>
        <w:t xml:space="preserve"> Перечень автомобильных дорог общего пользования ме</w:t>
      </w:r>
      <w:r w:rsidR="00F31016" w:rsidRPr="00A16E2A">
        <w:rPr>
          <w:rFonts w:ascii="Arial" w:eastAsia="Times New Roman" w:hAnsi="Arial" w:cs="Arial"/>
          <w:sz w:val="28"/>
          <w:szCs w:val="28"/>
          <w:lang w:eastAsia="ru-RU"/>
        </w:rPr>
        <w:t xml:space="preserve">стного </w:t>
      </w:r>
    </w:p>
    <w:p w:rsidR="005D1D87" w:rsidRDefault="00F31016" w:rsidP="004D6644">
      <w:pPr>
        <w:spacing w:after="0" w:line="240" w:lineRule="auto"/>
        <w:ind w:firstLine="709"/>
        <w:jc w:val="center"/>
        <w:rPr>
          <w:rFonts w:ascii="Arial" w:eastAsia="Times New Roman" w:hAnsi="Arial" w:cs="Arial"/>
          <w:sz w:val="24"/>
          <w:szCs w:val="24"/>
          <w:lang w:eastAsia="ru-RU"/>
        </w:rPr>
      </w:pPr>
      <w:r w:rsidRPr="00A16E2A">
        <w:rPr>
          <w:rFonts w:ascii="Arial" w:eastAsia="Times New Roman" w:hAnsi="Arial" w:cs="Arial"/>
          <w:sz w:val="28"/>
          <w:szCs w:val="28"/>
          <w:lang w:eastAsia="ru-RU"/>
        </w:rPr>
        <w:t xml:space="preserve">значения, в границах МО </w:t>
      </w:r>
      <w:r w:rsidR="007F3F6F" w:rsidRPr="00A16E2A">
        <w:rPr>
          <w:rFonts w:ascii="Arial" w:eastAsia="Times New Roman" w:hAnsi="Arial" w:cs="Arial"/>
          <w:sz w:val="28"/>
          <w:szCs w:val="28"/>
          <w:lang w:eastAsia="ru-RU"/>
        </w:rPr>
        <w:t>«Люры»</w:t>
      </w:r>
      <w:r w:rsidR="005D1D87" w:rsidRPr="00A16E2A">
        <w:rPr>
          <w:rFonts w:ascii="Arial" w:eastAsia="Times New Roman" w:hAnsi="Arial" w:cs="Arial"/>
          <w:sz w:val="28"/>
          <w:szCs w:val="28"/>
          <w:lang w:eastAsia="ru-RU"/>
        </w:rPr>
        <w:t>.</w:t>
      </w:r>
    </w:p>
    <w:p w:rsidR="00A16E2A" w:rsidRDefault="00A16E2A" w:rsidP="004D6644">
      <w:pPr>
        <w:spacing w:after="0" w:line="240" w:lineRule="auto"/>
        <w:ind w:firstLine="709"/>
        <w:jc w:val="center"/>
        <w:rPr>
          <w:rFonts w:ascii="Arial" w:eastAsia="Times New Roman" w:hAnsi="Arial" w:cs="Arial"/>
          <w:sz w:val="24"/>
          <w:szCs w:val="24"/>
          <w:lang w:eastAsia="ru-RU"/>
        </w:rPr>
      </w:pPr>
    </w:p>
    <w:tbl>
      <w:tblPr>
        <w:tblW w:w="0" w:type="auto"/>
        <w:tblBorders>
          <w:top w:val="single" w:sz="4" w:space="0" w:color="323250"/>
          <w:left w:val="single" w:sz="4" w:space="0" w:color="323250"/>
          <w:bottom w:val="single" w:sz="4" w:space="0" w:color="323250"/>
          <w:right w:val="single" w:sz="4" w:space="0" w:color="323250"/>
          <w:insideH w:val="single" w:sz="4" w:space="0" w:color="323250"/>
          <w:insideV w:val="single" w:sz="4" w:space="0" w:color="323250"/>
        </w:tblBorders>
        <w:tblLook w:val="04A0" w:firstRow="1" w:lastRow="0" w:firstColumn="1" w:lastColumn="0" w:noHBand="0" w:noVBand="1"/>
      </w:tblPr>
      <w:tblGrid>
        <w:gridCol w:w="1396"/>
        <w:gridCol w:w="556"/>
        <w:gridCol w:w="1943"/>
        <w:gridCol w:w="1979"/>
        <w:gridCol w:w="1856"/>
        <w:gridCol w:w="1840"/>
      </w:tblGrid>
      <w:tr w:rsidR="005B0554" w:rsidRPr="00A16E2A" w:rsidTr="00C7458B">
        <w:tc>
          <w:tcPr>
            <w:tcW w:w="9570" w:type="dxa"/>
            <w:gridSpan w:val="6"/>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jc w:val="center"/>
              <w:rPr>
                <w:rFonts w:ascii="Arial" w:hAnsi="Arial" w:cs="Arial"/>
                <w:b/>
                <w:sz w:val="24"/>
                <w:szCs w:val="24"/>
              </w:rPr>
            </w:pPr>
            <w:r w:rsidRPr="00A16E2A">
              <w:rPr>
                <w:rFonts w:ascii="Arial" w:hAnsi="Arial" w:cs="Arial"/>
                <w:b/>
                <w:sz w:val="24"/>
                <w:szCs w:val="24"/>
              </w:rPr>
              <w:t xml:space="preserve">АДМИНИСТРАЦИЯ МУНИЦИПАЛЬНОГО ОБРАЗОВАНИЯ </w:t>
            </w:r>
            <w:r w:rsidR="007F3F6F" w:rsidRPr="00A16E2A">
              <w:rPr>
                <w:rFonts w:ascii="Arial" w:hAnsi="Arial" w:cs="Arial"/>
                <w:b/>
                <w:sz w:val="24"/>
                <w:szCs w:val="24"/>
              </w:rPr>
              <w:t>«Люры»</w:t>
            </w:r>
            <w:r w:rsidRPr="00A16E2A">
              <w:rPr>
                <w:rFonts w:ascii="Arial" w:hAnsi="Arial" w:cs="Arial"/>
                <w:b/>
                <w:sz w:val="24"/>
                <w:szCs w:val="24"/>
              </w:rPr>
              <w:t xml:space="preserve"> </w:t>
            </w:r>
          </w:p>
        </w:tc>
      </w:tr>
      <w:tr w:rsidR="005B0554" w:rsidRPr="00A16E2A" w:rsidTr="00C7458B">
        <w:tc>
          <w:tcPr>
            <w:tcW w:w="1449" w:type="dxa"/>
            <w:vMerge w:val="restart"/>
            <w:tcBorders>
              <w:top w:val="single" w:sz="4" w:space="0" w:color="323250"/>
              <w:left w:val="single" w:sz="4" w:space="0" w:color="323250"/>
              <w:bottom w:val="single" w:sz="4" w:space="0" w:color="323250"/>
              <w:right w:val="single" w:sz="4" w:space="0" w:color="323250"/>
            </w:tcBorders>
            <w:hideMark/>
          </w:tcPr>
          <w:p w:rsidR="005B0554" w:rsidRPr="009901CE" w:rsidRDefault="005B0554" w:rsidP="005B0554">
            <w:pPr>
              <w:jc w:val="center"/>
              <w:rPr>
                <w:rFonts w:ascii="Arial" w:hAnsi="Arial" w:cs="Arial"/>
                <w:sz w:val="24"/>
                <w:szCs w:val="24"/>
              </w:rPr>
            </w:pPr>
            <w:r w:rsidRPr="009901CE">
              <w:rPr>
                <w:rFonts w:ascii="Arial" w:hAnsi="Arial" w:cs="Arial"/>
                <w:sz w:val="24"/>
                <w:szCs w:val="24"/>
              </w:rPr>
              <w:t xml:space="preserve">МО </w:t>
            </w:r>
            <w:r w:rsidR="007F3F6F" w:rsidRPr="009901CE">
              <w:rPr>
                <w:rFonts w:ascii="Arial" w:hAnsi="Arial" w:cs="Arial"/>
                <w:sz w:val="24"/>
                <w:szCs w:val="24"/>
              </w:rPr>
              <w:t>«Люры»</w:t>
            </w:r>
          </w:p>
        </w:tc>
        <w:tc>
          <w:tcPr>
            <w:tcW w:w="563" w:type="dxa"/>
            <w:vMerge w:val="restart"/>
            <w:tcBorders>
              <w:top w:val="single" w:sz="4" w:space="0" w:color="323250"/>
              <w:left w:val="single" w:sz="4" w:space="0" w:color="323250"/>
              <w:bottom w:val="single" w:sz="4" w:space="0" w:color="323250"/>
              <w:right w:val="single" w:sz="4" w:space="0" w:color="323250"/>
            </w:tcBorders>
            <w:hideMark/>
          </w:tcPr>
          <w:p w:rsidR="005B0554" w:rsidRPr="009901CE" w:rsidRDefault="005B0554" w:rsidP="005B0554">
            <w:pPr>
              <w:jc w:val="center"/>
              <w:rPr>
                <w:rFonts w:ascii="Arial" w:hAnsi="Arial" w:cs="Arial"/>
                <w:sz w:val="24"/>
                <w:szCs w:val="24"/>
              </w:rPr>
            </w:pPr>
            <w:r w:rsidRPr="009901CE">
              <w:rPr>
                <w:rFonts w:ascii="Arial" w:hAnsi="Arial" w:cs="Arial"/>
                <w:sz w:val="24"/>
                <w:szCs w:val="24"/>
              </w:rPr>
              <w:t>№</w:t>
            </w:r>
          </w:p>
          <w:p w:rsidR="005B0554" w:rsidRPr="009901CE" w:rsidRDefault="005B0554" w:rsidP="005B0554">
            <w:pPr>
              <w:jc w:val="center"/>
              <w:rPr>
                <w:rFonts w:ascii="Arial" w:hAnsi="Arial" w:cs="Arial"/>
                <w:sz w:val="24"/>
                <w:szCs w:val="24"/>
              </w:rPr>
            </w:pPr>
            <w:r w:rsidRPr="009901CE">
              <w:rPr>
                <w:rFonts w:ascii="Arial" w:hAnsi="Arial" w:cs="Arial"/>
                <w:sz w:val="24"/>
                <w:szCs w:val="24"/>
              </w:rPr>
              <w:t xml:space="preserve"> </w:t>
            </w:r>
            <w:r w:rsidRPr="009901CE">
              <w:rPr>
                <w:rFonts w:ascii="Arial" w:hAnsi="Arial" w:cs="Arial"/>
                <w:sz w:val="24"/>
                <w:szCs w:val="24"/>
              </w:rPr>
              <w:lastRenderedPageBreak/>
              <w:t>п/п</w:t>
            </w:r>
          </w:p>
        </w:tc>
        <w:tc>
          <w:tcPr>
            <w:tcW w:w="1647" w:type="dxa"/>
            <w:vMerge w:val="restart"/>
            <w:tcBorders>
              <w:top w:val="single" w:sz="4" w:space="0" w:color="323250"/>
              <w:left w:val="single" w:sz="4" w:space="0" w:color="323250"/>
              <w:bottom w:val="single" w:sz="4" w:space="0" w:color="323250"/>
              <w:right w:val="single" w:sz="4" w:space="0" w:color="323250"/>
            </w:tcBorders>
            <w:hideMark/>
          </w:tcPr>
          <w:p w:rsidR="005B0554" w:rsidRPr="009901CE" w:rsidRDefault="005B0554" w:rsidP="005B0554">
            <w:pPr>
              <w:jc w:val="center"/>
              <w:rPr>
                <w:rFonts w:ascii="Arial" w:hAnsi="Arial" w:cs="Arial"/>
                <w:sz w:val="24"/>
                <w:szCs w:val="24"/>
              </w:rPr>
            </w:pPr>
            <w:r w:rsidRPr="009901CE">
              <w:rPr>
                <w:rFonts w:ascii="Arial" w:hAnsi="Arial" w:cs="Arial"/>
                <w:sz w:val="24"/>
                <w:szCs w:val="24"/>
              </w:rPr>
              <w:lastRenderedPageBreak/>
              <w:t xml:space="preserve">Протяженность </w:t>
            </w:r>
          </w:p>
        </w:tc>
        <w:tc>
          <w:tcPr>
            <w:tcW w:w="1798" w:type="dxa"/>
            <w:vMerge w:val="restart"/>
            <w:tcBorders>
              <w:top w:val="single" w:sz="4" w:space="0" w:color="323250"/>
              <w:left w:val="single" w:sz="4" w:space="0" w:color="323250"/>
              <w:bottom w:val="single" w:sz="4" w:space="0" w:color="323250"/>
              <w:right w:val="single" w:sz="4" w:space="0" w:color="323250"/>
            </w:tcBorders>
            <w:hideMark/>
          </w:tcPr>
          <w:p w:rsidR="005B0554" w:rsidRPr="009901CE" w:rsidRDefault="005B0554" w:rsidP="005B0554">
            <w:pPr>
              <w:jc w:val="center"/>
              <w:rPr>
                <w:rFonts w:ascii="Arial" w:hAnsi="Arial" w:cs="Arial"/>
                <w:sz w:val="24"/>
                <w:szCs w:val="24"/>
              </w:rPr>
            </w:pPr>
            <w:r w:rsidRPr="009901CE">
              <w:rPr>
                <w:rFonts w:ascii="Arial" w:hAnsi="Arial" w:cs="Arial"/>
                <w:sz w:val="24"/>
                <w:szCs w:val="24"/>
              </w:rPr>
              <w:t xml:space="preserve">Наименование автомобильной </w:t>
            </w:r>
            <w:r w:rsidRPr="009901CE">
              <w:rPr>
                <w:rFonts w:ascii="Arial" w:hAnsi="Arial" w:cs="Arial"/>
                <w:sz w:val="24"/>
                <w:szCs w:val="24"/>
              </w:rPr>
              <w:lastRenderedPageBreak/>
              <w:t xml:space="preserve">дороги общего пользования местного значения </w:t>
            </w:r>
          </w:p>
        </w:tc>
        <w:tc>
          <w:tcPr>
            <w:tcW w:w="4113" w:type="dxa"/>
            <w:gridSpan w:val="2"/>
            <w:tcBorders>
              <w:top w:val="single" w:sz="4" w:space="0" w:color="323250"/>
              <w:left w:val="single" w:sz="4" w:space="0" w:color="323250"/>
              <w:bottom w:val="single" w:sz="4" w:space="0" w:color="323250"/>
              <w:right w:val="single" w:sz="4" w:space="0" w:color="323250"/>
            </w:tcBorders>
            <w:hideMark/>
          </w:tcPr>
          <w:p w:rsidR="005B0554" w:rsidRPr="009901CE" w:rsidRDefault="005B0554" w:rsidP="005B0554">
            <w:pPr>
              <w:jc w:val="center"/>
              <w:rPr>
                <w:rFonts w:ascii="Arial" w:hAnsi="Arial" w:cs="Arial"/>
                <w:sz w:val="24"/>
                <w:szCs w:val="24"/>
              </w:rPr>
            </w:pPr>
            <w:r w:rsidRPr="009901CE">
              <w:rPr>
                <w:rFonts w:ascii="Arial" w:hAnsi="Arial" w:cs="Arial"/>
                <w:sz w:val="24"/>
                <w:szCs w:val="24"/>
              </w:rPr>
              <w:lastRenderedPageBreak/>
              <w:t xml:space="preserve">Информация об автомобильной дороге </w:t>
            </w:r>
          </w:p>
        </w:tc>
      </w:tr>
      <w:tr w:rsidR="005B0554" w:rsidRPr="00A16E2A" w:rsidTr="00460610">
        <w:trPr>
          <w:trHeight w:val="1426"/>
        </w:trPr>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9901CE" w:rsidRDefault="005B0554" w:rsidP="005B0554">
            <w:pPr>
              <w:spacing w:after="0" w:line="240" w:lineRule="auto"/>
              <w:rPr>
                <w:rFonts w:ascii="Arial" w:hAnsi="Arial" w:cs="Arial"/>
                <w:sz w:val="24"/>
                <w:szCs w:val="24"/>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9901CE" w:rsidRDefault="005B0554" w:rsidP="005B0554">
            <w:pPr>
              <w:spacing w:after="0" w:line="240" w:lineRule="auto"/>
              <w:rPr>
                <w:rFonts w:ascii="Arial" w:hAnsi="Arial" w:cs="Arial"/>
                <w:sz w:val="24"/>
                <w:szCs w:val="24"/>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9901CE" w:rsidRDefault="005B0554" w:rsidP="005B0554">
            <w:pPr>
              <w:spacing w:after="0" w:line="240" w:lineRule="auto"/>
              <w:rPr>
                <w:rFonts w:ascii="Arial" w:hAnsi="Arial" w:cs="Arial"/>
                <w:sz w:val="24"/>
                <w:szCs w:val="24"/>
              </w:rPr>
            </w:pPr>
          </w:p>
        </w:tc>
        <w:tc>
          <w:tcPr>
            <w:tcW w:w="0" w:type="auto"/>
            <w:vMerge/>
            <w:tcBorders>
              <w:top w:val="single" w:sz="4" w:space="0" w:color="323250"/>
              <w:left w:val="single" w:sz="4" w:space="0" w:color="323250"/>
              <w:bottom w:val="single" w:sz="4" w:space="0" w:color="323250"/>
              <w:right w:val="single" w:sz="4" w:space="0" w:color="323250"/>
            </w:tcBorders>
            <w:vAlign w:val="center"/>
            <w:hideMark/>
          </w:tcPr>
          <w:p w:rsidR="005B0554" w:rsidRPr="009901CE" w:rsidRDefault="005B0554" w:rsidP="005B0554">
            <w:pPr>
              <w:spacing w:after="0" w:line="240" w:lineRule="auto"/>
              <w:rPr>
                <w:rFonts w:ascii="Arial" w:hAnsi="Arial" w:cs="Arial"/>
                <w:sz w:val="24"/>
                <w:szCs w:val="24"/>
              </w:rPr>
            </w:pPr>
          </w:p>
        </w:tc>
        <w:tc>
          <w:tcPr>
            <w:tcW w:w="2084" w:type="dxa"/>
            <w:tcBorders>
              <w:top w:val="single" w:sz="4" w:space="0" w:color="323250"/>
              <w:left w:val="single" w:sz="4" w:space="0" w:color="323250"/>
              <w:bottom w:val="single" w:sz="4" w:space="0" w:color="323250"/>
              <w:right w:val="single" w:sz="4" w:space="0" w:color="323250"/>
            </w:tcBorders>
          </w:tcPr>
          <w:p w:rsidR="005B0554" w:rsidRPr="009901CE" w:rsidRDefault="005B0554" w:rsidP="005B0554">
            <w:pPr>
              <w:rPr>
                <w:rFonts w:ascii="Arial" w:hAnsi="Arial" w:cs="Arial"/>
                <w:sz w:val="24"/>
                <w:szCs w:val="24"/>
              </w:rPr>
            </w:pPr>
            <w:r w:rsidRPr="009901CE">
              <w:rPr>
                <w:rFonts w:ascii="Arial" w:hAnsi="Arial" w:cs="Arial"/>
                <w:sz w:val="24"/>
                <w:szCs w:val="24"/>
              </w:rPr>
              <w:t>Покрытие</w:t>
            </w:r>
          </w:p>
        </w:tc>
        <w:tc>
          <w:tcPr>
            <w:tcW w:w="2029" w:type="dxa"/>
            <w:tcBorders>
              <w:top w:val="single" w:sz="4" w:space="0" w:color="323250"/>
              <w:left w:val="single" w:sz="4" w:space="0" w:color="323250"/>
              <w:bottom w:val="single" w:sz="4" w:space="0" w:color="323250"/>
              <w:right w:val="single" w:sz="4" w:space="0" w:color="323250"/>
            </w:tcBorders>
          </w:tcPr>
          <w:p w:rsidR="005B0554" w:rsidRPr="009901CE" w:rsidRDefault="005B0554" w:rsidP="005B0554">
            <w:pPr>
              <w:rPr>
                <w:rFonts w:ascii="Arial" w:hAnsi="Arial" w:cs="Arial"/>
                <w:sz w:val="24"/>
                <w:szCs w:val="24"/>
              </w:rPr>
            </w:pPr>
            <w:r w:rsidRPr="009901CE">
              <w:rPr>
                <w:rFonts w:ascii="Arial" w:hAnsi="Arial" w:cs="Arial"/>
                <w:sz w:val="24"/>
                <w:szCs w:val="24"/>
              </w:rPr>
              <w:t>Расстояние</w:t>
            </w:r>
          </w:p>
        </w:tc>
      </w:tr>
      <w:tr w:rsidR="005B0554" w:rsidRPr="00A16E2A" w:rsidTr="00C7458B">
        <w:tc>
          <w:tcPr>
            <w:tcW w:w="1449" w:type="dxa"/>
            <w:tcBorders>
              <w:top w:val="single" w:sz="4" w:space="0" w:color="323250"/>
              <w:left w:val="single" w:sz="4" w:space="0" w:color="323250"/>
              <w:bottom w:val="single" w:sz="4" w:space="0" w:color="323250"/>
              <w:right w:val="single" w:sz="4" w:space="0" w:color="323250"/>
            </w:tcBorders>
            <w:hideMark/>
          </w:tcPr>
          <w:p w:rsidR="005B0554" w:rsidRPr="009901CE" w:rsidRDefault="00D1552B" w:rsidP="005B0554">
            <w:pPr>
              <w:jc w:val="center"/>
              <w:rPr>
                <w:rFonts w:ascii="Arial" w:hAnsi="Arial" w:cs="Arial"/>
                <w:sz w:val="24"/>
                <w:szCs w:val="24"/>
              </w:rPr>
            </w:pPr>
            <w:r w:rsidRPr="009901CE">
              <w:rPr>
                <w:rFonts w:ascii="Arial" w:hAnsi="Arial" w:cs="Arial"/>
                <w:sz w:val="24"/>
                <w:szCs w:val="24"/>
              </w:rPr>
              <w:lastRenderedPageBreak/>
              <w:t>д .Люры</w:t>
            </w:r>
          </w:p>
        </w:tc>
        <w:tc>
          <w:tcPr>
            <w:tcW w:w="563"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jc w:val="center"/>
              <w:rPr>
                <w:rFonts w:ascii="Arial" w:hAnsi="Arial" w:cs="Arial"/>
                <w:sz w:val="24"/>
                <w:szCs w:val="24"/>
              </w:rPr>
            </w:pPr>
            <w:r w:rsidRPr="00A16E2A">
              <w:rPr>
                <w:rFonts w:ascii="Arial" w:hAnsi="Arial" w:cs="Arial"/>
                <w:sz w:val="24"/>
                <w:szCs w:val="24"/>
              </w:rPr>
              <w:t>1</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A16E2A" w:rsidRDefault="00D1552B" w:rsidP="005B0554">
            <w:pPr>
              <w:jc w:val="center"/>
              <w:rPr>
                <w:rFonts w:ascii="Arial" w:hAnsi="Arial" w:cs="Arial"/>
                <w:sz w:val="24"/>
                <w:szCs w:val="24"/>
              </w:rPr>
            </w:pPr>
            <w:r w:rsidRPr="00A16E2A">
              <w:rPr>
                <w:rFonts w:ascii="Arial" w:hAnsi="Arial" w:cs="Arial"/>
                <w:sz w:val="24"/>
                <w:szCs w:val="24"/>
              </w:rPr>
              <w:t>945</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rPr>
                <w:rFonts w:ascii="Arial" w:hAnsi="Arial" w:cs="Arial"/>
                <w:sz w:val="24"/>
                <w:szCs w:val="24"/>
              </w:rPr>
            </w:pPr>
            <w:r w:rsidRPr="00A16E2A">
              <w:rPr>
                <w:rFonts w:ascii="Arial" w:hAnsi="Arial" w:cs="Arial"/>
                <w:sz w:val="24"/>
                <w:szCs w:val="24"/>
              </w:rPr>
              <w:t>Автомоб</w:t>
            </w:r>
            <w:r w:rsidR="00D1552B" w:rsidRPr="00A16E2A">
              <w:rPr>
                <w:rFonts w:ascii="Arial" w:hAnsi="Arial" w:cs="Arial"/>
                <w:sz w:val="24"/>
                <w:szCs w:val="24"/>
              </w:rPr>
              <w:t>ильная дорога по ул. Ленина</w:t>
            </w:r>
          </w:p>
        </w:tc>
        <w:tc>
          <w:tcPr>
            <w:tcW w:w="2084" w:type="dxa"/>
            <w:tcBorders>
              <w:top w:val="single" w:sz="4" w:space="0" w:color="323250"/>
              <w:left w:val="single" w:sz="4" w:space="0" w:color="323250"/>
              <w:bottom w:val="single" w:sz="4" w:space="0" w:color="323250"/>
              <w:right w:val="single" w:sz="4" w:space="0" w:color="323250"/>
            </w:tcBorders>
          </w:tcPr>
          <w:p w:rsidR="001A055E" w:rsidRDefault="001A055E" w:rsidP="005B0554">
            <w:pPr>
              <w:rPr>
                <w:rFonts w:ascii="Arial" w:hAnsi="Arial" w:cs="Arial"/>
                <w:sz w:val="24"/>
                <w:szCs w:val="24"/>
              </w:rPr>
            </w:pPr>
            <w:r>
              <w:rPr>
                <w:rFonts w:ascii="Arial" w:hAnsi="Arial" w:cs="Arial"/>
                <w:sz w:val="24"/>
                <w:szCs w:val="24"/>
              </w:rPr>
              <w:t>Гравийное,</w:t>
            </w:r>
          </w:p>
          <w:p w:rsidR="005B0554" w:rsidRPr="00A16E2A" w:rsidRDefault="00D2199E" w:rsidP="005B0554">
            <w:pPr>
              <w:rPr>
                <w:rFonts w:ascii="Arial" w:hAnsi="Arial" w:cs="Arial"/>
                <w:sz w:val="24"/>
                <w:szCs w:val="24"/>
              </w:rPr>
            </w:pPr>
            <w:r>
              <w:rPr>
                <w:rFonts w:ascii="Arial" w:hAnsi="Arial" w:cs="Arial"/>
                <w:sz w:val="24"/>
                <w:szCs w:val="24"/>
              </w:rPr>
              <w:t>асф</w:t>
            </w:r>
            <w:r w:rsidR="001A055E">
              <w:rPr>
                <w:rFonts w:ascii="Arial" w:hAnsi="Arial" w:cs="Arial"/>
                <w:sz w:val="24"/>
                <w:szCs w:val="24"/>
              </w:rPr>
              <w:t>альт</w:t>
            </w:r>
            <w:r w:rsidR="005B0554" w:rsidRPr="00A16E2A">
              <w:rPr>
                <w:rFonts w:ascii="Arial" w:hAnsi="Arial" w:cs="Arial"/>
                <w:sz w:val="24"/>
                <w:szCs w:val="24"/>
              </w:rPr>
              <w:t xml:space="preserve"> </w:t>
            </w:r>
          </w:p>
        </w:tc>
        <w:tc>
          <w:tcPr>
            <w:tcW w:w="202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r>
      <w:tr w:rsidR="005B0554" w:rsidRPr="00A16E2A" w:rsidTr="00C7458B">
        <w:tc>
          <w:tcPr>
            <w:tcW w:w="144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jc w:val="center"/>
              <w:rPr>
                <w:rFonts w:ascii="Arial" w:hAnsi="Arial" w:cs="Arial"/>
                <w:sz w:val="24"/>
                <w:szCs w:val="24"/>
              </w:rPr>
            </w:pPr>
            <w:r w:rsidRPr="00A16E2A">
              <w:rPr>
                <w:rFonts w:ascii="Arial" w:hAnsi="Arial" w:cs="Arial"/>
                <w:sz w:val="24"/>
                <w:szCs w:val="24"/>
              </w:rPr>
              <w:t>2</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A16E2A" w:rsidRDefault="00D1552B" w:rsidP="005B0554">
            <w:pPr>
              <w:jc w:val="center"/>
              <w:rPr>
                <w:rFonts w:ascii="Arial" w:hAnsi="Arial" w:cs="Arial"/>
                <w:sz w:val="24"/>
                <w:szCs w:val="24"/>
              </w:rPr>
            </w:pPr>
            <w:r w:rsidRPr="00A16E2A">
              <w:rPr>
                <w:rFonts w:ascii="Arial" w:hAnsi="Arial" w:cs="Arial"/>
                <w:sz w:val="24"/>
                <w:szCs w:val="24"/>
              </w:rPr>
              <w:t>650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A16E2A" w:rsidRDefault="00D1552B" w:rsidP="005B0554">
            <w:pPr>
              <w:rPr>
                <w:rFonts w:ascii="Arial" w:hAnsi="Arial" w:cs="Arial"/>
                <w:sz w:val="24"/>
                <w:szCs w:val="24"/>
              </w:rPr>
            </w:pPr>
            <w:r w:rsidRPr="00A16E2A">
              <w:rPr>
                <w:rFonts w:ascii="Arial" w:hAnsi="Arial" w:cs="Arial"/>
                <w:sz w:val="24"/>
                <w:szCs w:val="24"/>
              </w:rPr>
              <w:t>Автомобильная дорога по  ул. Складская</w:t>
            </w:r>
            <w:r w:rsidR="005B0554" w:rsidRPr="00A16E2A">
              <w:rPr>
                <w:rFonts w:ascii="Arial" w:hAnsi="Arial" w:cs="Arial"/>
                <w:sz w:val="24"/>
                <w:szCs w:val="24"/>
              </w:rPr>
              <w:t xml:space="preserve"> </w:t>
            </w:r>
          </w:p>
        </w:tc>
        <w:tc>
          <w:tcPr>
            <w:tcW w:w="2084"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rPr>
                <w:rFonts w:ascii="Arial" w:eastAsiaTheme="minorEastAsia" w:hAnsi="Arial" w:cs="Arial"/>
                <w:sz w:val="24"/>
                <w:szCs w:val="24"/>
                <w:lang w:eastAsia="ru-RU"/>
              </w:rPr>
            </w:pPr>
            <w:r w:rsidRPr="00A16E2A">
              <w:rPr>
                <w:rFonts w:ascii="Arial" w:hAnsi="Arial" w:cs="Arial"/>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r>
      <w:tr w:rsidR="005B0554" w:rsidRPr="00A16E2A" w:rsidTr="00C7458B">
        <w:tc>
          <w:tcPr>
            <w:tcW w:w="144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jc w:val="center"/>
              <w:rPr>
                <w:rFonts w:ascii="Arial" w:hAnsi="Arial" w:cs="Arial"/>
                <w:sz w:val="24"/>
                <w:szCs w:val="24"/>
              </w:rPr>
            </w:pPr>
            <w:r w:rsidRPr="00A16E2A">
              <w:rPr>
                <w:rFonts w:ascii="Arial" w:hAnsi="Arial" w:cs="Arial"/>
                <w:sz w:val="24"/>
                <w:szCs w:val="24"/>
              </w:rPr>
              <w:t>3</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A16E2A" w:rsidRDefault="00D1552B" w:rsidP="005B0554">
            <w:pPr>
              <w:jc w:val="center"/>
              <w:rPr>
                <w:rFonts w:ascii="Arial" w:hAnsi="Arial" w:cs="Arial"/>
                <w:sz w:val="24"/>
                <w:szCs w:val="24"/>
              </w:rPr>
            </w:pPr>
            <w:r w:rsidRPr="00A16E2A">
              <w:rPr>
                <w:rFonts w:ascii="Arial" w:hAnsi="Arial" w:cs="Arial"/>
                <w:sz w:val="24"/>
                <w:szCs w:val="24"/>
              </w:rPr>
              <w:t>700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rPr>
                <w:rFonts w:ascii="Arial" w:hAnsi="Arial" w:cs="Arial"/>
                <w:sz w:val="24"/>
                <w:szCs w:val="24"/>
              </w:rPr>
            </w:pPr>
            <w:r w:rsidRPr="00A16E2A">
              <w:rPr>
                <w:rFonts w:ascii="Arial" w:hAnsi="Arial" w:cs="Arial"/>
                <w:sz w:val="24"/>
                <w:szCs w:val="24"/>
              </w:rPr>
              <w:t>Авто</w:t>
            </w:r>
            <w:r w:rsidR="00D1552B" w:rsidRPr="00A16E2A">
              <w:rPr>
                <w:rFonts w:ascii="Arial" w:hAnsi="Arial" w:cs="Arial"/>
                <w:sz w:val="24"/>
                <w:szCs w:val="24"/>
              </w:rPr>
              <w:t>мобильная дорога по ул. Горького</w:t>
            </w:r>
            <w:r w:rsidRPr="00A16E2A">
              <w:rPr>
                <w:rFonts w:ascii="Arial" w:hAnsi="Arial" w:cs="Arial"/>
                <w:sz w:val="24"/>
                <w:szCs w:val="24"/>
              </w:rPr>
              <w:t xml:space="preserve"> </w:t>
            </w:r>
          </w:p>
        </w:tc>
        <w:tc>
          <w:tcPr>
            <w:tcW w:w="2084"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rPr>
                <w:rFonts w:ascii="Arial" w:eastAsiaTheme="minorEastAsia" w:hAnsi="Arial" w:cs="Arial"/>
                <w:sz w:val="24"/>
                <w:szCs w:val="24"/>
                <w:lang w:eastAsia="ru-RU"/>
              </w:rPr>
            </w:pPr>
            <w:r w:rsidRPr="00A16E2A">
              <w:rPr>
                <w:rFonts w:ascii="Arial" w:hAnsi="Arial" w:cs="Arial"/>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r>
      <w:tr w:rsidR="005B0554" w:rsidRPr="00A16E2A" w:rsidTr="00C7458B">
        <w:trPr>
          <w:trHeight w:val="1106"/>
        </w:trPr>
        <w:tc>
          <w:tcPr>
            <w:tcW w:w="144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c>
          <w:tcPr>
            <w:tcW w:w="563"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jc w:val="center"/>
              <w:rPr>
                <w:rFonts w:ascii="Arial" w:hAnsi="Arial" w:cs="Arial"/>
                <w:sz w:val="24"/>
                <w:szCs w:val="24"/>
              </w:rPr>
            </w:pPr>
            <w:r w:rsidRPr="00A16E2A">
              <w:rPr>
                <w:rFonts w:ascii="Arial" w:hAnsi="Arial" w:cs="Arial"/>
                <w:sz w:val="24"/>
                <w:szCs w:val="24"/>
              </w:rPr>
              <w:t>4</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A16E2A" w:rsidRDefault="00D1552B" w:rsidP="005B0554">
            <w:pPr>
              <w:jc w:val="center"/>
              <w:rPr>
                <w:rFonts w:ascii="Arial" w:hAnsi="Arial" w:cs="Arial"/>
                <w:sz w:val="24"/>
                <w:szCs w:val="24"/>
              </w:rPr>
            </w:pPr>
            <w:r w:rsidRPr="00A16E2A">
              <w:rPr>
                <w:rFonts w:ascii="Arial" w:hAnsi="Arial" w:cs="Arial"/>
                <w:sz w:val="24"/>
                <w:szCs w:val="24"/>
              </w:rPr>
              <w:t>600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jc w:val="center"/>
              <w:rPr>
                <w:rFonts w:ascii="Arial" w:hAnsi="Arial" w:cs="Arial"/>
                <w:sz w:val="24"/>
                <w:szCs w:val="24"/>
              </w:rPr>
            </w:pPr>
            <w:r w:rsidRPr="00A16E2A">
              <w:rPr>
                <w:rFonts w:ascii="Arial" w:hAnsi="Arial" w:cs="Arial"/>
                <w:sz w:val="24"/>
                <w:szCs w:val="24"/>
              </w:rPr>
              <w:t>А</w:t>
            </w:r>
            <w:r w:rsidR="00D1552B" w:rsidRPr="00A16E2A">
              <w:rPr>
                <w:rFonts w:ascii="Arial" w:hAnsi="Arial" w:cs="Arial"/>
                <w:sz w:val="24"/>
                <w:szCs w:val="24"/>
              </w:rPr>
              <w:t>втомобильная дорога по ул. Сибирская</w:t>
            </w:r>
          </w:p>
        </w:tc>
        <w:tc>
          <w:tcPr>
            <w:tcW w:w="2084"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rPr>
                <w:rFonts w:ascii="Arial" w:eastAsiaTheme="minorEastAsia" w:hAnsi="Arial" w:cs="Arial"/>
                <w:sz w:val="24"/>
                <w:szCs w:val="24"/>
                <w:lang w:eastAsia="ru-RU"/>
              </w:rPr>
            </w:pPr>
            <w:r w:rsidRPr="00A16E2A">
              <w:rPr>
                <w:rFonts w:ascii="Arial" w:hAnsi="Arial" w:cs="Arial"/>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r>
      <w:tr w:rsidR="00D1552B" w:rsidRPr="00A16E2A" w:rsidTr="00C7458B">
        <w:tc>
          <w:tcPr>
            <w:tcW w:w="1449" w:type="dxa"/>
            <w:tcBorders>
              <w:top w:val="single" w:sz="4" w:space="0" w:color="323250"/>
              <w:left w:val="single" w:sz="4" w:space="0" w:color="323250"/>
              <w:bottom w:val="single" w:sz="4" w:space="0" w:color="323250"/>
              <w:right w:val="single" w:sz="4" w:space="0" w:color="323250"/>
            </w:tcBorders>
          </w:tcPr>
          <w:p w:rsidR="00D1552B" w:rsidRPr="00A16E2A" w:rsidRDefault="00D1552B" w:rsidP="005B0554">
            <w:pPr>
              <w:jc w:val="center"/>
              <w:rPr>
                <w:rFonts w:ascii="Arial" w:hAnsi="Arial" w:cs="Arial"/>
                <w:sz w:val="24"/>
                <w:szCs w:val="24"/>
              </w:rPr>
            </w:pPr>
          </w:p>
        </w:tc>
        <w:tc>
          <w:tcPr>
            <w:tcW w:w="563" w:type="dxa"/>
            <w:tcBorders>
              <w:top w:val="single" w:sz="4" w:space="0" w:color="323250"/>
              <w:left w:val="single" w:sz="4" w:space="0" w:color="323250"/>
              <w:bottom w:val="single" w:sz="4" w:space="0" w:color="323250"/>
              <w:right w:val="single" w:sz="4" w:space="0" w:color="323250"/>
            </w:tcBorders>
          </w:tcPr>
          <w:p w:rsidR="00D1552B" w:rsidRPr="00A16E2A" w:rsidRDefault="00C7458B" w:rsidP="005B0554">
            <w:pPr>
              <w:jc w:val="center"/>
              <w:rPr>
                <w:rFonts w:ascii="Arial" w:hAnsi="Arial" w:cs="Arial"/>
                <w:sz w:val="24"/>
                <w:szCs w:val="24"/>
              </w:rPr>
            </w:pPr>
            <w:r w:rsidRPr="00A16E2A">
              <w:rPr>
                <w:rFonts w:ascii="Arial" w:hAnsi="Arial" w:cs="Arial"/>
                <w:sz w:val="24"/>
                <w:szCs w:val="24"/>
              </w:rPr>
              <w:t>5</w:t>
            </w:r>
          </w:p>
        </w:tc>
        <w:tc>
          <w:tcPr>
            <w:tcW w:w="1647" w:type="dxa"/>
            <w:tcBorders>
              <w:top w:val="single" w:sz="4" w:space="0" w:color="323250"/>
              <w:left w:val="single" w:sz="4" w:space="0" w:color="323250"/>
              <w:bottom w:val="single" w:sz="4" w:space="0" w:color="323250"/>
              <w:right w:val="single" w:sz="4" w:space="0" w:color="323250"/>
            </w:tcBorders>
          </w:tcPr>
          <w:p w:rsidR="00D1552B" w:rsidRPr="00A16E2A" w:rsidRDefault="00C7458B" w:rsidP="005B0554">
            <w:pPr>
              <w:jc w:val="center"/>
              <w:rPr>
                <w:rFonts w:ascii="Arial" w:hAnsi="Arial" w:cs="Arial"/>
                <w:sz w:val="24"/>
                <w:szCs w:val="24"/>
              </w:rPr>
            </w:pPr>
            <w:r w:rsidRPr="00A16E2A">
              <w:rPr>
                <w:rFonts w:ascii="Arial" w:hAnsi="Arial" w:cs="Arial"/>
                <w:sz w:val="24"/>
                <w:szCs w:val="24"/>
              </w:rPr>
              <w:t>300</w:t>
            </w:r>
          </w:p>
        </w:tc>
        <w:tc>
          <w:tcPr>
            <w:tcW w:w="1798" w:type="dxa"/>
            <w:tcBorders>
              <w:top w:val="single" w:sz="4" w:space="0" w:color="323250"/>
              <w:left w:val="single" w:sz="4" w:space="0" w:color="323250"/>
              <w:bottom w:val="single" w:sz="4" w:space="0" w:color="323250"/>
              <w:right w:val="single" w:sz="4" w:space="0" w:color="323250"/>
            </w:tcBorders>
          </w:tcPr>
          <w:p w:rsidR="00D1552B" w:rsidRPr="00A16E2A" w:rsidRDefault="00C7458B" w:rsidP="005B0554">
            <w:pPr>
              <w:jc w:val="center"/>
              <w:rPr>
                <w:rFonts w:ascii="Arial" w:hAnsi="Arial" w:cs="Arial"/>
                <w:sz w:val="24"/>
                <w:szCs w:val="24"/>
              </w:rPr>
            </w:pPr>
            <w:r w:rsidRPr="00A16E2A">
              <w:rPr>
                <w:rFonts w:ascii="Arial" w:hAnsi="Arial" w:cs="Arial"/>
                <w:sz w:val="24"/>
                <w:szCs w:val="24"/>
              </w:rPr>
              <w:t>Автомобильная дорога по ул. Гагарина</w:t>
            </w:r>
          </w:p>
        </w:tc>
        <w:tc>
          <w:tcPr>
            <w:tcW w:w="2084" w:type="dxa"/>
            <w:tcBorders>
              <w:top w:val="single" w:sz="4" w:space="0" w:color="323250"/>
              <w:left w:val="single" w:sz="4" w:space="0" w:color="323250"/>
              <w:bottom w:val="single" w:sz="4" w:space="0" w:color="323250"/>
              <w:right w:val="single" w:sz="4" w:space="0" w:color="323250"/>
            </w:tcBorders>
          </w:tcPr>
          <w:p w:rsidR="00D1552B" w:rsidRPr="00A16E2A" w:rsidRDefault="00C7458B" w:rsidP="005B0554">
            <w:pPr>
              <w:rPr>
                <w:rFonts w:ascii="Arial" w:hAnsi="Arial" w:cs="Arial"/>
                <w:sz w:val="24"/>
                <w:szCs w:val="24"/>
              </w:rPr>
            </w:pPr>
            <w:r w:rsidRPr="00A16E2A">
              <w:rPr>
                <w:rFonts w:ascii="Arial" w:hAnsi="Arial" w:cs="Arial"/>
                <w:sz w:val="24"/>
                <w:szCs w:val="24"/>
              </w:rPr>
              <w:t>Гравийное</w:t>
            </w:r>
          </w:p>
        </w:tc>
        <w:tc>
          <w:tcPr>
            <w:tcW w:w="2029" w:type="dxa"/>
            <w:tcBorders>
              <w:top w:val="single" w:sz="4" w:space="0" w:color="323250"/>
              <w:left w:val="single" w:sz="4" w:space="0" w:color="323250"/>
              <w:bottom w:val="single" w:sz="4" w:space="0" w:color="323250"/>
              <w:right w:val="single" w:sz="4" w:space="0" w:color="323250"/>
            </w:tcBorders>
          </w:tcPr>
          <w:p w:rsidR="00D1552B" w:rsidRPr="00A16E2A" w:rsidRDefault="00D1552B" w:rsidP="005B0554">
            <w:pPr>
              <w:jc w:val="center"/>
              <w:rPr>
                <w:rFonts w:ascii="Arial" w:hAnsi="Arial" w:cs="Arial"/>
                <w:sz w:val="24"/>
                <w:szCs w:val="24"/>
              </w:rPr>
            </w:pPr>
          </w:p>
        </w:tc>
      </w:tr>
      <w:tr w:rsidR="00C7458B" w:rsidRPr="00A16E2A" w:rsidTr="00C7458B">
        <w:tc>
          <w:tcPr>
            <w:tcW w:w="1449"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p>
        </w:tc>
        <w:tc>
          <w:tcPr>
            <w:tcW w:w="563"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6</w:t>
            </w:r>
          </w:p>
        </w:tc>
        <w:tc>
          <w:tcPr>
            <w:tcW w:w="1647"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400</w:t>
            </w:r>
          </w:p>
        </w:tc>
        <w:tc>
          <w:tcPr>
            <w:tcW w:w="1798"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Автомобильная дорога по ул. Чкалова</w:t>
            </w:r>
          </w:p>
        </w:tc>
        <w:tc>
          <w:tcPr>
            <w:tcW w:w="2084" w:type="dxa"/>
            <w:tcBorders>
              <w:top w:val="single" w:sz="4" w:space="0" w:color="323250"/>
              <w:left w:val="single" w:sz="4" w:space="0" w:color="323250"/>
              <w:bottom w:val="single" w:sz="4" w:space="0" w:color="323250"/>
              <w:right w:val="single" w:sz="4" w:space="0" w:color="323250"/>
            </w:tcBorders>
          </w:tcPr>
          <w:p w:rsidR="00C7458B" w:rsidRPr="00A16E2A" w:rsidRDefault="001A055E" w:rsidP="005B0554">
            <w:pPr>
              <w:rPr>
                <w:rFonts w:ascii="Arial" w:hAnsi="Arial" w:cs="Arial"/>
                <w:sz w:val="24"/>
                <w:szCs w:val="24"/>
              </w:rPr>
            </w:pPr>
            <w:r>
              <w:rPr>
                <w:rFonts w:ascii="Arial" w:hAnsi="Arial" w:cs="Arial"/>
                <w:sz w:val="24"/>
                <w:szCs w:val="24"/>
              </w:rPr>
              <w:t>Гравийное</w:t>
            </w:r>
          </w:p>
        </w:tc>
        <w:tc>
          <w:tcPr>
            <w:tcW w:w="2029"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p>
        </w:tc>
      </w:tr>
      <w:tr w:rsidR="00C7458B" w:rsidRPr="00A16E2A" w:rsidTr="00C7458B">
        <w:tc>
          <w:tcPr>
            <w:tcW w:w="1449"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p>
        </w:tc>
        <w:tc>
          <w:tcPr>
            <w:tcW w:w="563"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7</w:t>
            </w:r>
          </w:p>
        </w:tc>
        <w:tc>
          <w:tcPr>
            <w:tcW w:w="1647"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1200</w:t>
            </w:r>
          </w:p>
        </w:tc>
        <w:tc>
          <w:tcPr>
            <w:tcW w:w="1798"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Автомобильная дорога по ул. Мира</w:t>
            </w:r>
          </w:p>
        </w:tc>
        <w:tc>
          <w:tcPr>
            <w:tcW w:w="2084" w:type="dxa"/>
            <w:tcBorders>
              <w:top w:val="single" w:sz="4" w:space="0" w:color="323250"/>
              <w:left w:val="single" w:sz="4" w:space="0" w:color="323250"/>
              <w:bottom w:val="single" w:sz="4" w:space="0" w:color="323250"/>
              <w:right w:val="single" w:sz="4" w:space="0" w:color="323250"/>
            </w:tcBorders>
          </w:tcPr>
          <w:p w:rsidR="00C7458B" w:rsidRPr="00A16E2A" w:rsidRDefault="00D2199E" w:rsidP="005B0554">
            <w:pPr>
              <w:rPr>
                <w:rFonts w:ascii="Arial" w:hAnsi="Arial" w:cs="Arial"/>
                <w:sz w:val="24"/>
                <w:szCs w:val="24"/>
              </w:rPr>
            </w:pPr>
            <w:r>
              <w:rPr>
                <w:rFonts w:ascii="Arial" w:hAnsi="Arial" w:cs="Arial"/>
                <w:sz w:val="24"/>
                <w:szCs w:val="24"/>
              </w:rPr>
              <w:t>Гравийное, асф</w:t>
            </w:r>
            <w:r w:rsidR="001A055E">
              <w:rPr>
                <w:rFonts w:ascii="Arial" w:hAnsi="Arial" w:cs="Arial"/>
                <w:sz w:val="24"/>
                <w:szCs w:val="24"/>
              </w:rPr>
              <w:t>альт.</w:t>
            </w:r>
          </w:p>
        </w:tc>
        <w:tc>
          <w:tcPr>
            <w:tcW w:w="2029"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p>
        </w:tc>
      </w:tr>
      <w:tr w:rsidR="00C7458B" w:rsidRPr="00A16E2A" w:rsidTr="00C7458B">
        <w:tc>
          <w:tcPr>
            <w:tcW w:w="1449"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p>
        </w:tc>
        <w:tc>
          <w:tcPr>
            <w:tcW w:w="563"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8</w:t>
            </w:r>
          </w:p>
        </w:tc>
        <w:tc>
          <w:tcPr>
            <w:tcW w:w="1647"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500</w:t>
            </w:r>
          </w:p>
        </w:tc>
        <w:tc>
          <w:tcPr>
            <w:tcW w:w="1798"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Автомобильная дорога по ул. Молодежная</w:t>
            </w:r>
          </w:p>
        </w:tc>
        <w:tc>
          <w:tcPr>
            <w:tcW w:w="2084" w:type="dxa"/>
            <w:tcBorders>
              <w:top w:val="single" w:sz="4" w:space="0" w:color="323250"/>
              <w:left w:val="single" w:sz="4" w:space="0" w:color="323250"/>
              <w:bottom w:val="single" w:sz="4" w:space="0" w:color="323250"/>
              <w:right w:val="single" w:sz="4" w:space="0" w:color="323250"/>
            </w:tcBorders>
          </w:tcPr>
          <w:p w:rsidR="00C7458B" w:rsidRPr="00A16E2A" w:rsidRDefault="001A055E" w:rsidP="005B0554">
            <w:pPr>
              <w:rPr>
                <w:rFonts w:ascii="Arial" w:hAnsi="Arial" w:cs="Arial"/>
                <w:sz w:val="24"/>
                <w:szCs w:val="24"/>
              </w:rPr>
            </w:pPr>
            <w:r>
              <w:rPr>
                <w:rFonts w:ascii="Arial" w:hAnsi="Arial" w:cs="Arial"/>
                <w:sz w:val="24"/>
                <w:szCs w:val="24"/>
              </w:rPr>
              <w:t>Гравийное</w:t>
            </w:r>
          </w:p>
        </w:tc>
        <w:tc>
          <w:tcPr>
            <w:tcW w:w="2029"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p>
        </w:tc>
      </w:tr>
      <w:tr w:rsidR="00C7458B" w:rsidRPr="00A16E2A" w:rsidTr="00C7458B">
        <w:tc>
          <w:tcPr>
            <w:tcW w:w="1449"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p>
        </w:tc>
        <w:tc>
          <w:tcPr>
            <w:tcW w:w="563"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9</w:t>
            </w:r>
          </w:p>
        </w:tc>
        <w:tc>
          <w:tcPr>
            <w:tcW w:w="1647"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600</w:t>
            </w:r>
          </w:p>
        </w:tc>
        <w:tc>
          <w:tcPr>
            <w:tcW w:w="1798"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r w:rsidRPr="00A16E2A">
              <w:rPr>
                <w:rFonts w:ascii="Arial" w:hAnsi="Arial" w:cs="Arial"/>
                <w:sz w:val="24"/>
                <w:szCs w:val="24"/>
              </w:rPr>
              <w:t>Автомобильная дорога по ул. Новая</w:t>
            </w:r>
          </w:p>
        </w:tc>
        <w:tc>
          <w:tcPr>
            <w:tcW w:w="2084" w:type="dxa"/>
            <w:tcBorders>
              <w:top w:val="single" w:sz="4" w:space="0" w:color="323250"/>
              <w:left w:val="single" w:sz="4" w:space="0" w:color="323250"/>
              <w:bottom w:val="single" w:sz="4" w:space="0" w:color="323250"/>
              <w:right w:val="single" w:sz="4" w:space="0" w:color="323250"/>
            </w:tcBorders>
          </w:tcPr>
          <w:p w:rsidR="00C7458B" w:rsidRPr="00A16E2A" w:rsidRDefault="001A055E" w:rsidP="005B0554">
            <w:pPr>
              <w:rPr>
                <w:rFonts w:ascii="Arial" w:hAnsi="Arial" w:cs="Arial"/>
                <w:sz w:val="24"/>
                <w:szCs w:val="24"/>
              </w:rPr>
            </w:pPr>
            <w:r>
              <w:rPr>
                <w:rFonts w:ascii="Arial" w:hAnsi="Arial" w:cs="Arial"/>
                <w:sz w:val="24"/>
                <w:szCs w:val="24"/>
              </w:rPr>
              <w:t>Гравийное</w:t>
            </w:r>
            <w:r w:rsidR="00D2199E">
              <w:rPr>
                <w:rFonts w:ascii="Arial" w:hAnsi="Arial" w:cs="Arial"/>
                <w:sz w:val="24"/>
                <w:szCs w:val="24"/>
              </w:rPr>
              <w:t xml:space="preserve"> </w:t>
            </w:r>
          </w:p>
        </w:tc>
        <w:tc>
          <w:tcPr>
            <w:tcW w:w="2029" w:type="dxa"/>
            <w:tcBorders>
              <w:top w:val="single" w:sz="4" w:space="0" w:color="323250"/>
              <w:left w:val="single" w:sz="4" w:space="0" w:color="323250"/>
              <w:bottom w:val="single" w:sz="4" w:space="0" w:color="323250"/>
              <w:right w:val="single" w:sz="4" w:space="0" w:color="323250"/>
            </w:tcBorders>
          </w:tcPr>
          <w:p w:rsidR="00C7458B" w:rsidRPr="00A16E2A" w:rsidRDefault="00C7458B" w:rsidP="005B0554">
            <w:pPr>
              <w:jc w:val="center"/>
              <w:rPr>
                <w:rFonts w:ascii="Arial" w:hAnsi="Arial" w:cs="Arial"/>
                <w:sz w:val="24"/>
                <w:szCs w:val="24"/>
              </w:rPr>
            </w:pPr>
          </w:p>
        </w:tc>
      </w:tr>
      <w:tr w:rsidR="005B0554" w:rsidRPr="00A16E2A" w:rsidTr="00C7458B">
        <w:tc>
          <w:tcPr>
            <w:tcW w:w="1449" w:type="dxa"/>
            <w:tcBorders>
              <w:top w:val="single" w:sz="4" w:space="0" w:color="323250"/>
              <w:left w:val="single" w:sz="4" w:space="0" w:color="323250"/>
              <w:bottom w:val="single" w:sz="4" w:space="0" w:color="323250"/>
              <w:right w:val="single" w:sz="4" w:space="0" w:color="323250"/>
            </w:tcBorders>
            <w:hideMark/>
          </w:tcPr>
          <w:p w:rsidR="005B0554" w:rsidRPr="009901CE" w:rsidRDefault="00C7458B" w:rsidP="005B0554">
            <w:pPr>
              <w:jc w:val="center"/>
              <w:rPr>
                <w:rFonts w:ascii="Arial" w:hAnsi="Arial" w:cs="Arial"/>
                <w:sz w:val="24"/>
                <w:szCs w:val="24"/>
              </w:rPr>
            </w:pPr>
            <w:r w:rsidRPr="009901CE">
              <w:rPr>
                <w:rFonts w:ascii="Arial" w:hAnsi="Arial" w:cs="Arial"/>
                <w:sz w:val="24"/>
                <w:szCs w:val="24"/>
              </w:rPr>
              <w:t xml:space="preserve">д. </w:t>
            </w:r>
            <w:proofErr w:type="spellStart"/>
            <w:r w:rsidRPr="009901CE">
              <w:rPr>
                <w:rFonts w:ascii="Arial" w:hAnsi="Arial" w:cs="Arial"/>
                <w:sz w:val="24"/>
                <w:szCs w:val="24"/>
              </w:rPr>
              <w:t>Бохолдой</w:t>
            </w:r>
            <w:proofErr w:type="spellEnd"/>
          </w:p>
        </w:tc>
        <w:tc>
          <w:tcPr>
            <w:tcW w:w="563" w:type="dxa"/>
            <w:tcBorders>
              <w:top w:val="single" w:sz="4" w:space="0" w:color="323250"/>
              <w:left w:val="single" w:sz="4" w:space="0" w:color="323250"/>
              <w:bottom w:val="single" w:sz="4" w:space="0" w:color="323250"/>
              <w:right w:val="single" w:sz="4" w:space="0" w:color="323250"/>
            </w:tcBorders>
            <w:hideMark/>
          </w:tcPr>
          <w:p w:rsidR="005B0554" w:rsidRPr="00A16E2A" w:rsidRDefault="00C7458B" w:rsidP="005B0554">
            <w:pPr>
              <w:jc w:val="center"/>
              <w:rPr>
                <w:rFonts w:ascii="Arial" w:hAnsi="Arial" w:cs="Arial"/>
                <w:sz w:val="24"/>
                <w:szCs w:val="24"/>
              </w:rPr>
            </w:pPr>
            <w:r w:rsidRPr="00A16E2A">
              <w:rPr>
                <w:rFonts w:ascii="Arial" w:hAnsi="Arial" w:cs="Arial"/>
                <w:sz w:val="24"/>
                <w:szCs w:val="24"/>
              </w:rPr>
              <w:t>10</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A16E2A" w:rsidRDefault="00C7458B" w:rsidP="005B0554">
            <w:pPr>
              <w:jc w:val="center"/>
              <w:rPr>
                <w:rFonts w:ascii="Arial" w:hAnsi="Arial" w:cs="Arial"/>
                <w:sz w:val="24"/>
                <w:szCs w:val="24"/>
              </w:rPr>
            </w:pPr>
            <w:r w:rsidRPr="00A16E2A">
              <w:rPr>
                <w:rFonts w:ascii="Arial" w:hAnsi="Arial" w:cs="Arial"/>
                <w:sz w:val="24"/>
                <w:szCs w:val="24"/>
              </w:rPr>
              <w:t>19</w:t>
            </w:r>
            <w:r w:rsidR="005B0554" w:rsidRPr="00A16E2A">
              <w:rPr>
                <w:rFonts w:ascii="Arial" w:hAnsi="Arial" w:cs="Arial"/>
                <w:sz w:val="24"/>
                <w:szCs w:val="24"/>
              </w:rPr>
              <w:t>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rPr>
                <w:rFonts w:ascii="Arial" w:hAnsi="Arial" w:cs="Arial"/>
                <w:sz w:val="24"/>
                <w:szCs w:val="24"/>
              </w:rPr>
            </w:pPr>
            <w:r w:rsidRPr="00A16E2A">
              <w:rPr>
                <w:rFonts w:ascii="Arial" w:hAnsi="Arial" w:cs="Arial"/>
                <w:sz w:val="24"/>
                <w:szCs w:val="24"/>
              </w:rPr>
              <w:t xml:space="preserve">Автомобильная дорога по ул. </w:t>
            </w:r>
            <w:proofErr w:type="spellStart"/>
            <w:r w:rsidR="00C7458B" w:rsidRPr="00A16E2A">
              <w:rPr>
                <w:rFonts w:ascii="Arial" w:hAnsi="Arial" w:cs="Arial"/>
                <w:sz w:val="24"/>
                <w:szCs w:val="24"/>
              </w:rPr>
              <w:t>Муринская</w:t>
            </w:r>
            <w:proofErr w:type="spellEnd"/>
          </w:p>
        </w:tc>
        <w:tc>
          <w:tcPr>
            <w:tcW w:w="2084"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rPr>
                <w:rFonts w:ascii="Arial" w:eastAsiaTheme="minorEastAsia" w:hAnsi="Arial" w:cs="Arial"/>
                <w:sz w:val="24"/>
                <w:szCs w:val="24"/>
                <w:lang w:eastAsia="ru-RU"/>
              </w:rPr>
            </w:pPr>
            <w:r w:rsidRPr="00A16E2A">
              <w:rPr>
                <w:rFonts w:ascii="Arial" w:hAnsi="Arial" w:cs="Arial"/>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r>
      <w:tr w:rsidR="005B0554" w:rsidRPr="00A16E2A" w:rsidTr="00C7458B">
        <w:tc>
          <w:tcPr>
            <w:tcW w:w="1449" w:type="dxa"/>
            <w:tcBorders>
              <w:top w:val="single" w:sz="4" w:space="0" w:color="323250"/>
              <w:left w:val="single" w:sz="4" w:space="0" w:color="323250"/>
              <w:bottom w:val="single" w:sz="4" w:space="0" w:color="323250"/>
              <w:right w:val="single" w:sz="4" w:space="0" w:color="323250"/>
            </w:tcBorders>
          </w:tcPr>
          <w:p w:rsidR="005B0554" w:rsidRPr="00A16E2A" w:rsidRDefault="00D2199E" w:rsidP="005B0554">
            <w:pPr>
              <w:jc w:val="center"/>
              <w:rPr>
                <w:rFonts w:ascii="Arial" w:hAnsi="Arial" w:cs="Arial"/>
                <w:sz w:val="24"/>
                <w:szCs w:val="24"/>
              </w:rPr>
            </w:pPr>
            <w:proofErr w:type="spellStart"/>
            <w:r>
              <w:rPr>
                <w:rFonts w:ascii="Arial" w:hAnsi="Arial" w:cs="Arial"/>
                <w:sz w:val="24"/>
                <w:szCs w:val="24"/>
              </w:rPr>
              <w:t>д</w:t>
            </w:r>
            <w:r w:rsidR="00C7458B" w:rsidRPr="00A16E2A">
              <w:rPr>
                <w:rFonts w:ascii="Arial" w:hAnsi="Arial" w:cs="Arial"/>
                <w:sz w:val="24"/>
                <w:szCs w:val="24"/>
              </w:rPr>
              <w:t>.Бахай</w:t>
            </w:r>
            <w:proofErr w:type="spellEnd"/>
            <w:r w:rsidR="00C7458B" w:rsidRPr="00A16E2A">
              <w:rPr>
                <w:rFonts w:ascii="Arial" w:hAnsi="Arial" w:cs="Arial"/>
                <w:sz w:val="24"/>
                <w:szCs w:val="24"/>
              </w:rPr>
              <w:t xml:space="preserve"> 2-й</w:t>
            </w:r>
          </w:p>
        </w:tc>
        <w:tc>
          <w:tcPr>
            <w:tcW w:w="563" w:type="dxa"/>
            <w:tcBorders>
              <w:top w:val="single" w:sz="4" w:space="0" w:color="323250"/>
              <w:left w:val="single" w:sz="4" w:space="0" w:color="323250"/>
              <w:bottom w:val="single" w:sz="4" w:space="0" w:color="323250"/>
              <w:right w:val="single" w:sz="4" w:space="0" w:color="323250"/>
            </w:tcBorders>
            <w:hideMark/>
          </w:tcPr>
          <w:p w:rsidR="005B0554" w:rsidRPr="00A16E2A" w:rsidRDefault="00C7458B" w:rsidP="005B0554">
            <w:pPr>
              <w:jc w:val="center"/>
              <w:rPr>
                <w:rFonts w:ascii="Arial" w:hAnsi="Arial" w:cs="Arial"/>
                <w:sz w:val="24"/>
                <w:szCs w:val="24"/>
              </w:rPr>
            </w:pPr>
            <w:r w:rsidRPr="00A16E2A">
              <w:rPr>
                <w:rFonts w:ascii="Arial" w:hAnsi="Arial" w:cs="Arial"/>
                <w:sz w:val="24"/>
                <w:szCs w:val="24"/>
              </w:rPr>
              <w:t>11</w:t>
            </w: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A16E2A" w:rsidRDefault="00C7458B" w:rsidP="005B0554">
            <w:pPr>
              <w:jc w:val="center"/>
              <w:rPr>
                <w:rFonts w:ascii="Arial" w:hAnsi="Arial" w:cs="Arial"/>
                <w:sz w:val="24"/>
                <w:szCs w:val="24"/>
              </w:rPr>
            </w:pPr>
            <w:r w:rsidRPr="00A16E2A">
              <w:rPr>
                <w:rFonts w:ascii="Arial" w:hAnsi="Arial" w:cs="Arial"/>
                <w:sz w:val="24"/>
                <w:szCs w:val="24"/>
              </w:rPr>
              <w:t>22</w:t>
            </w:r>
            <w:r w:rsidR="005B0554" w:rsidRPr="00A16E2A">
              <w:rPr>
                <w:rFonts w:ascii="Arial" w:hAnsi="Arial" w:cs="Arial"/>
                <w:sz w:val="24"/>
                <w:szCs w:val="24"/>
              </w:rPr>
              <w:t>00</w:t>
            </w:r>
          </w:p>
        </w:tc>
        <w:tc>
          <w:tcPr>
            <w:tcW w:w="1798"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rPr>
                <w:rFonts w:ascii="Arial" w:hAnsi="Arial" w:cs="Arial"/>
                <w:sz w:val="24"/>
                <w:szCs w:val="24"/>
              </w:rPr>
            </w:pPr>
            <w:r w:rsidRPr="00A16E2A">
              <w:rPr>
                <w:rFonts w:ascii="Arial" w:hAnsi="Arial" w:cs="Arial"/>
                <w:sz w:val="24"/>
                <w:szCs w:val="24"/>
              </w:rPr>
              <w:t>Автомоби</w:t>
            </w:r>
            <w:r w:rsidR="00C7458B" w:rsidRPr="00A16E2A">
              <w:rPr>
                <w:rFonts w:ascii="Arial" w:hAnsi="Arial" w:cs="Arial"/>
                <w:sz w:val="24"/>
                <w:szCs w:val="24"/>
              </w:rPr>
              <w:t xml:space="preserve">льная дорога по  ул. </w:t>
            </w:r>
            <w:proofErr w:type="spellStart"/>
            <w:r w:rsidR="00C7458B" w:rsidRPr="00A16E2A">
              <w:rPr>
                <w:rFonts w:ascii="Arial" w:hAnsi="Arial" w:cs="Arial"/>
                <w:sz w:val="24"/>
                <w:szCs w:val="24"/>
              </w:rPr>
              <w:t>Харамалгай</w:t>
            </w:r>
            <w:proofErr w:type="spellEnd"/>
          </w:p>
        </w:tc>
        <w:tc>
          <w:tcPr>
            <w:tcW w:w="2084"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rPr>
                <w:rFonts w:ascii="Arial" w:eastAsiaTheme="minorEastAsia" w:hAnsi="Arial" w:cs="Arial"/>
                <w:sz w:val="24"/>
                <w:szCs w:val="24"/>
                <w:lang w:eastAsia="ru-RU"/>
              </w:rPr>
            </w:pPr>
            <w:r w:rsidRPr="00A16E2A">
              <w:rPr>
                <w:rFonts w:ascii="Arial" w:hAnsi="Arial" w:cs="Arial"/>
                <w:sz w:val="24"/>
                <w:szCs w:val="24"/>
              </w:rPr>
              <w:t xml:space="preserve">Гравийное </w:t>
            </w:r>
          </w:p>
        </w:tc>
        <w:tc>
          <w:tcPr>
            <w:tcW w:w="202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r>
      <w:tr w:rsidR="005B0554" w:rsidRPr="00A16E2A" w:rsidTr="00C7458B">
        <w:trPr>
          <w:trHeight w:val="134"/>
        </w:trPr>
        <w:tc>
          <w:tcPr>
            <w:tcW w:w="1449" w:type="dxa"/>
            <w:tcBorders>
              <w:top w:val="single" w:sz="4" w:space="0" w:color="323250"/>
              <w:left w:val="single" w:sz="4" w:space="0" w:color="323250"/>
              <w:bottom w:val="single" w:sz="4" w:space="0" w:color="323250"/>
              <w:right w:val="single" w:sz="4" w:space="0" w:color="323250"/>
            </w:tcBorders>
            <w:hideMark/>
          </w:tcPr>
          <w:p w:rsidR="005B0554" w:rsidRPr="00A16E2A" w:rsidRDefault="005B0554" w:rsidP="005B0554">
            <w:pPr>
              <w:jc w:val="center"/>
              <w:rPr>
                <w:rFonts w:ascii="Arial" w:hAnsi="Arial" w:cs="Arial"/>
                <w:sz w:val="24"/>
                <w:szCs w:val="24"/>
              </w:rPr>
            </w:pPr>
            <w:r w:rsidRPr="00A16E2A">
              <w:rPr>
                <w:rFonts w:ascii="Arial" w:hAnsi="Arial" w:cs="Arial"/>
                <w:sz w:val="24"/>
                <w:szCs w:val="24"/>
              </w:rPr>
              <w:lastRenderedPageBreak/>
              <w:t>Итого:</w:t>
            </w:r>
          </w:p>
        </w:tc>
        <w:tc>
          <w:tcPr>
            <w:tcW w:w="563"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c>
          <w:tcPr>
            <w:tcW w:w="1647" w:type="dxa"/>
            <w:tcBorders>
              <w:top w:val="single" w:sz="4" w:space="0" w:color="323250"/>
              <w:left w:val="single" w:sz="4" w:space="0" w:color="323250"/>
              <w:bottom w:val="single" w:sz="4" w:space="0" w:color="323250"/>
              <w:right w:val="single" w:sz="4" w:space="0" w:color="323250"/>
            </w:tcBorders>
            <w:hideMark/>
          </w:tcPr>
          <w:p w:rsidR="005B0554" w:rsidRPr="00A16E2A" w:rsidRDefault="00C7458B" w:rsidP="005B0554">
            <w:pPr>
              <w:jc w:val="center"/>
              <w:rPr>
                <w:rFonts w:ascii="Arial" w:hAnsi="Arial" w:cs="Arial"/>
                <w:sz w:val="24"/>
                <w:szCs w:val="24"/>
              </w:rPr>
            </w:pPr>
            <w:r w:rsidRPr="00A16E2A">
              <w:rPr>
                <w:rFonts w:ascii="Arial" w:hAnsi="Arial" w:cs="Arial"/>
                <w:sz w:val="24"/>
                <w:szCs w:val="24"/>
              </w:rPr>
              <w:t>9995</w:t>
            </w:r>
          </w:p>
        </w:tc>
        <w:tc>
          <w:tcPr>
            <w:tcW w:w="1798"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c>
          <w:tcPr>
            <w:tcW w:w="2084"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c>
          <w:tcPr>
            <w:tcW w:w="2029" w:type="dxa"/>
            <w:tcBorders>
              <w:top w:val="single" w:sz="4" w:space="0" w:color="323250"/>
              <w:left w:val="single" w:sz="4" w:space="0" w:color="323250"/>
              <w:bottom w:val="single" w:sz="4" w:space="0" w:color="323250"/>
              <w:right w:val="single" w:sz="4" w:space="0" w:color="323250"/>
            </w:tcBorders>
          </w:tcPr>
          <w:p w:rsidR="005B0554" w:rsidRPr="00A16E2A" w:rsidRDefault="005B0554" w:rsidP="005B0554">
            <w:pPr>
              <w:jc w:val="center"/>
              <w:rPr>
                <w:rFonts w:ascii="Arial" w:hAnsi="Arial" w:cs="Arial"/>
                <w:sz w:val="24"/>
                <w:szCs w:val="24"/>
              </w:rPr>
            </w:pPr>
          </w:p>
        </w:tc>
      </w:tr>
    </w:tbl>
    <w:p w:rsidR="005B0554" w:rsidRPr="00A16E2A" w:rsidRDefault="005B0554" w:rsidP="004D6644">
      <w:pPr>
        <w:spacing w:after="0" w:line="240" w:lineRule="auto"/>
        <w:ind w:firstLine="709"/>
        <w:jc w:val="center"/>
        <w:rPr>
          <w:rFonts w:ascii="Arial" w:eastAsia="Times New Roman" w:hAnsi="Arial" w:cs="Arial"/>
          <w:sz w:val="24"/>
          <w:szCs w:val="24"/>
          <w:lang w:eastAsia="ru-RU"/>
        </w:rPr>
      </w:pPr>
    </w:p>
    <w:p w:rsidR="005D1D87" w:rsidRPr="005D1D87" w:rsidRDefault="005D1D87" w:rsidP="005D1D87">
      <w:pPr>
        <w:spacing w:after="0" w:line="240" w:lineRule="auto"/>
        <w:ind w:left="60" w:firstLine="540"/>
        <w:jc w:val="both"/>
        <w:rPr>
          <w:rFonts w:ascii="Times New Roman" w:eastAsia="Times New Roman" w:hAnsi="Times New Roman" w:cs="Times New Roman"/>
          <w:sz w:val="16"/>
          <w:szCs w:val="16"/>
          <w:lang w:eastAsia="ru-RU"/>
        </w:rPr>
      </w:pPr>
    </w:p>
    <w:p w:rsidR="005D1D87" w:rsidRPr="00A16E2A" w:rsidRDefault="005D1D87" w:rsidP="00A16E2A">
      <w:pPr>
        <w:spacing w:after="0" w:line="240" w:lineRule="auto"/>
        <w:ind w:firstLine="284"/>
        <w:jc w:val="center"/>
        <w:rPr>
          <w:rFonts w:ascii="Times New Roman" w:eastAsia="Times New Roman" w:hAnsi="Times New Roman" w:cs="Times New Roman"/>
          <w:sz w:val="28"/>
          <w:szCs w:val="28"/>
          <w:lang w:eastAsia="ru-RU"/>
        </w:rPr>
      </w:pPr>
    </w:p>
    <w:p w:rsidR="005D1D87" w:rsidRDefault="005D1D87" w:rsidP="00A16E2A">
      <w:pPr>
        <w:spacing w:after="0" w:line="240" w:lineRule="auto"/>
        <w:ind w:firstLine="284"/>
        <w:jc w:val="center"/>
        <w:rPr>
          <w:rFonts w:ascii="Arial" w:eastAsia="Times New Roman" w:hAnsi="Arial" w:cs="Arial"/>
          <w:sz w:val="24"/>
          <w:szCs w:val="24"/>
          <w:lang w:eastAsia="ru-RU"/>
        </w:rPr>
      </w:pPr>
      <w:r w:rsidRPr="00A16E2A">
        <w:rPr>
          <w:rFonts w:ascii="Arial" w:eastAsia="Times New Roman" w:hAnsi="Arial" w:cs="Arial"/>
          <w:sz w:val="28"/>
          <w:szCs w:val="28"/>
          <w:lang w:eastAsia="ru-RU"/>
        </w:rPr>
        <w:t>Общие данные по улично-дорожной сети в пределах МО</w:t>
      </w:r>
      <w:r w:rsidRPr="00FA4A9C">
        <w:rPr>
          <w:rFonts w:ascii="Arial" w:eastAsia="Times New Roman" w:hAnsi="Arial" w:cs="Arial"/>
          <w:sz w:val="24"/>
          <w:szCs w:val="24"/>
          <w:lang w:eastAsia="ru-RU"/>
        </w:rPr>
        <w:t>.</w:t>
      </w:r>
    </w:p>
    <w:p w:rsidR="00A16E2A" w:rsidRPr="00FA4A9C" w:rsidRDefault="00A16E2A" w:rsidP="00A16E2A">
      <w:pPr>
        <w:spacing w:after="0" w:line="240" w:lineRule="auto"/>
        <w:ind w:firstLine="284"/>
        <w:jc w:val="center"/>
        <w:rPr>
          <w:rFonts w:ascii="Arial" w:eastAsia="Times New Roman" w:hAnsi="Arial" w:cs="Arial"/>
          <w:sz w:val="24"/>
          <w:szCs w:val="24"/>
          <w:lang w:eastAsia="ru-RU"/>
        </w:rPr>
      </w:pPr>
    </w:p>
    <w:p w:rsidR="005D1D87" w:rsidRPr="005D1D87" w:rsidRDefault="005D1D87" w:rsidP="005D1D87">
      <w:pPr>
        <w:spacing w:after="0" w:line="240" w:lineRule="auto"/>
        <w:ind w:firstLine="284"/>
        <w:jc w:val="both"/>
        <w:rPr>
          <w:rFonts w:ascii="Times New Roman" w:eastAsia="Times New Roman" w:hAnsi="Times New Roman" w:cs="Times New Roman"/>
          <w:sz w:val="16"/>
          <w:szCs w:val="16"/>
          <w:lang w:eastAsia="ru-RU"/>
        </w:rPr>
      </w:pP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3861"/>
        <w:gridCol w:w="2304"/>
        <w:gridCol w:w="2691"/>
      </w:tblGrid>
      <w:tr w:rsidR="005D1D87" w:rsidRPr="00A16E2A" w:rsidTr="00B03392">
        <w:tc>
          <w:tcPr>
            <w:tcW w:w="323"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w:t>
            </w:r>
          </w:p>
        </w:tc>
        <w:tc>
          <w:tcPr>
            <w:tcW w:w="2039"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Показатели </w:t>
            </w:r>
          </w:p>
        </w:tc>
        <w:tc>
          <w:tcPr>
            <w:tcW w:w="1217"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Единица измерения</w:t>
            </w:r>
          </w:p>
        </w:tc>
        <w:tc>
          <w:tcPr>
            <w:tcW w:w="1421"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Данные на 2016 г.</w:t>
            </w:r>
          </w:p>
        </w:tc>
      </w:tr>
      <w:tr w:rsidR="005D1D87" w:rsidRPr="00A16E2A" w:rsidTr="00B03392">
        <w:tc>
          <w:tcPr>
            <w:tcW w:w="323"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1</w:t>
            </w:r>
          </w:p>
        </w:tc>
        <w:tc>
          <w:tcPr>
            <w:tcW w:w="2039"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Общее протяжение уличной сети</w:t>
            </w:r>
          </w:p>
        </w:tc>
        <w:tc>
          <w:tcPr>
            <w:tcW w:w="1217"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км</w:t>
            </w:r>
          </w:p>
        </w:tc>
        <w:tc>
          <w:tcPr>
            <w:tcW w:w="1421" w:type="pct"/>
            <w:shd w:val="clear" w:color="auto" w:fill="auto"/>
          </w:tcPr>
          <w:p w:rsidR="005D1D87" w:rsidRPr="00A16E2A" w:rsidRDefault="00C7458B"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9,9</w:t>
            </w:r>
          </w:p>
        </w:tc>
      </w:tr>
      <w:tr w:rsidR="005D1D87" w:rsidRPr="00A16E2A" w:rsidTr="00B03392">
        <w:tc>
          <w:tcPr>
            <w:tcW w:w="323"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2</w:t>
            </w:r>
          </w:p>
        </w:tc>
        <w:tc>
          <w:tcPr>
            <w:tcW w:w="2039"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Общая площадь уличной сети</w:t>
            </w:r>
          </w:p>
        </w:tc>
        <w:tc>
          <w:tcPr>
            <w:tcW w:w="1217"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тыс. кв. м.</w:t>
            </w:r>
          </w:p>
        </w:tc>
        <w:tc>
          <w:tcPr>
            <w:tcW w:w="1421" w:type="pct"/>
            <w:shd w:val="clear" w:color="auto" w:fill="auto"/>
          </w:tcPr>
          <w:p w:rsidR="005D1D87" w:rsidRPr="00A16E2A" w:rsidRDefault="00E061AA" w:rsidP="005B0554">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39,9</w:t>
            </w:r>
          </w:p>
        </w:tc>
      </w:tr>
      <w:tr w:rsidR="005D1D87" w:rsidRPr="00A16E2A" w:rsidTr="00B03392">
        <w:tc>
          <w:tcPr>
            <w:tcW w:w="323"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3</w:t>
            </w:r>
          </w:p>
        </w:tc>
        <w:tc>
          <w:tcPr>
            <w:tcW w:w="2039"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Плотность улично-дорожной сети</w:t>
            </w:r>
          </w:p>
        </w:tc>
        <w:tc>
          <w:tcPr>
            <w:tcW w:w="1217"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км/км</w:t>
            </w:r>
            <w:r w:rsidRPr="00A16E2A">
              <w:rPr>
                <w:rFonts w:ascii="Arial" w:eastAsia="Times New Roman" w:hAnsi="Arial" w:cs="Arial"/>
                <w:sz w:val="24"/>
                <w:szCs w:val="24"/>
                <w:vertAlign w:val="superscript"/>
                <w:lang w:eastAsia="ru-RU"/>
              </w:rPr>
              <w:t>2</w:t>
            </w:r>
          </w:p>
        </w:tc>
        <w:tc>
          <w:tcPr>
            <w:tcW w:w="1421"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p>
        </w:tc>
      </w:tr>
      <w:tr w:rsidR="005D1D87" w:rsidRPr="00A16E2A" w:rsidTr="00B03392">
        <w:tc>
          <w:tcPr>
            <w:tcW w:w="323"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4</w:t>
            </w:r>
          </w:p>
        </w:tc>
        <w:tc>
          <w:tcPr>
            <w:tcW w:w="2039"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Площадь застроенной территории</w:t>
            </w:r>
          </w:p>
        </w:tc>
        <w:tc>
          <w:tcPr>
            <w:tcW w:w="1217"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r w:rsidRPr="00A16E2A">
              <w:rPr>
                <w:rFonts w:ascii="Arial" w:eastAsia="Times New Roman" w:hAnsi="Arial" w:cs="Arial"/>
                <w:sz w:val="24"/>
                <w:szCs w:val="24"/>
                <w:lang w:eastAsia="ru-RU"/>
              </w:rPr>
              <w:t>км</w:t>
            </w:r>
            <w:r w:rsidRPr="00A16E2A">
              <w:rPr>
                <w:rFonts w:ascii="Arial" w:eastAsia="Times New Roman" w:hAnsi="Arial" w:cs="Arial"/>
                <w:sz w:val="24"/>
                <w:szCs w:val="24"/>
                <w:vertAlign w:val="superscript"/>
                <w:lang w:eastAsia="ru-RU"/>
              </w:rPr>
              <w:t>2</w:t>
            </w:r>
          </w:p>
        </w:tc>
        <w:tc>
          <w:tcPr>
            <w:tcW w:w="1421" w:type="pct"/>
            <w:shd w:val="clear" w:color="auto" w:fill="auto"/>
          </w:tcPr>
          <w:p w:rsidR="005D1D87" w:rsidRPr="00A16E2A" w:rsidRDefault="005D1D87" w:rsidP="005D1D87">
            <w:pPr>
              <w:spacing w:after="0" w:line="240" w:lineRule="auto"/>
              <w:rPr>
                <w:rFonts w:ascii="Arial" w:eastAsia="Times New Roman" w:hAnsi="Arial" w:cs="Arial"/>
                <w:sz w:val="24"/>
                <w:szCs w:val="24"/>
                <w:lang w:eastAsia="ru-RU"/>
              </w:rPr>
            </w:pPr>
          </w:p>
        </w:tc>
      </w:tr>
    </w:tbl>
    <w:p w:rsidR="005D1D87" w:rsidRPr="00A16E2A" w:rsidRDefault="005D1D87" w:rsidP="005D1D87">
      <w:pPr>
        <w:spacing w:after="0" w:line="240" w:lineRule="auto"/>
        <w:jc w:val="both"/>
        <w:rPr>
          <w:rFonts w:ascii="Arial" w:eastAsia="Times New Roman" w:hAnsi="Arial" w:cs="Arial"/>
          <w:sz w:val="24"/>
          <w:szCs w:val="24"/>
          <w:lang w:eastAsia="ru-RU"/>
        </w:rPr>
      </w:pP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В результате </w:t>
      </w:r>
      <w:r w:rsidR="00F31016" w:rsidRPr="00A16E2A">
        <w:rPr>
          <w:rFonts w:ascii="Arial" w:eastAsia="Times New Roman" w:hAnsi="Arial" w:cs="Arial"/>
          <w:sz w:val="24"/>
          <w:szCs w:val="24"/>
          <w:lang w:eastAsia="ru-RU"/>
        </w:rPr>
        <w:t>анализа улично-дорожной сети МО</w:t>
      </w:r>
      <w:r w:rsidRPr="00A16E2A">
        <w:rPr>
          <w:rFonts w:ascii="Arial" w:eastAsia="Times New Roman" w:hAnsi="Arial" w:cs="Arial"/>
          <w:sz w:val="24"/>
          <w:szCs w:val="24"/>
          <w:lang w:eastAsia="ru-RU"/>
        </w:rPr>
        <w:t xml:space="preserve">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выявлены следующие причины, усложняющие работу транспорта:</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неудовлетворительное техническое состояние  улиц и дорог;</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недостаточность ширины проезжей части (4-6 м);</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значительная протяженность грунтовых дорог;</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отсутствие дифференцирования улиц по назначению;</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отсутствие искусственного освещения;</w:t>
      </w:r>
    </w:p>
    <w:p w:rsidR="005D1D87" w:rsidRPr="00A16E2A" w:rsidRDefault="005B0554" w:rsidP="005B0554">
      <w:pPr>
        <w:spacing w:after="0" w:line="240" w:lineRule="auto"/>
        <w:ind w:left="60"/>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          -</w:t>
      </w:r>
      <w:r w:rsidR="004C5349" w:rsidRPr="00A16E2A">
        <w:rPr>
          <w:rFonts w:ascii="Arial" w:eastAsia="Times New Roman" w:hAnsi="Arial" w:cs="Arial"/>
          <w:sz w:val="24"/>
          <w:szCs w:val="24"/>
          <w:lang w:eastAsia="ru-RU"/>
        </w:rPr>
        <w:t xml:space="preserve"> </w:t>
      </w:r>
      <w:r w:rsidR="005D1D87" w:rsidRPr="00A16E2A">
        <w:rPr>
          <w:rFonts w:ascii="Arial" w:eastAsia="Times New Roman" w:hAnsi="Arial" w:cs="Arial"/>
          <w:sz w:val="24"/>
          <w:szCs w:val="24"/>
          <w:lang w:eastAsia="ru-RU"/>
        </w:rPr>
        <w:t>отсутствие тротуаров необходимых для упорядочения движения пешеходов</w:t>
      </w:r>
    </w:p>
    <w:p w:rsidR="00A16E2A" w:rsidRPr="00A16E2A" w:rsidRDefault="00A16E2A" w:rsidP="00F31016">
      <w:pPr>
        <w:spacing w:after="150" w:line="238" w:lineRule="atLeast"/>
        <w:ind w:left="1969"/>
        <w:rPr>
          <w:rFonts w:ascii="Arial" w:eastAsia="Times New Roman" w:hAnsi="Arial" w:cs="Arial"/>
          <w:b/>
          <w:color w:val="242424"/>
          <w:sz w:val="28"/>
          <w:szCs w:val="28"/>
          <w:lang w:eastAsia="ru-RU"/>
        </w:rPr>
      </w:pPr>
    </w:p>
    <w:p w:rsidR="005D1D87" w:rsidRPr="00A16E2A" w:rsidRDefault="005D1D87" w:rsidP="00A16E2A">
      <w:pPr>
        <w:pStyle w:val="af5"/>
        <w:numPr>
          <w:ilvl w:val="0"/>
          <w:numId w:val="16"/>
        </w:numPr>
        <w:spacing w:after="150" w:line="238" w:lineRule="atLeast"/>
        <w:rPr>
          <w:rFonts w:ascii="Arial" w:eastAsia="Times New Roman" w:hAnsi="Arial" w:cs="Arial"/>
          <w:b/>
          <w:color w:val="242424"/>
          <w:sz w:val="28"/>
          <w:szCs w:val="28"/>
          <w:lang w:eastAsia="ru-RU"/>
        </w:rPr>
      </w:pPr>
      <w:r w:rsidRPr="00A16E2A">
        <w:rPr>
          <w:rFonts w:ascii="Arial" w:eastAsia="Times New Roman" w:hAnsi="Arial" w:cs="Arial"/>
          <w:b/>
          <w:color w:val="242424"/>
          <w:sz w:val="28"/>
          <w:szCs w:val="28"/>
          <w:lang w:eastAsia="ru-RU"/>
        </w:rPr>
        <w:t>Прогноз транспортного спроса,</w:t>
      </w:r>
      <w:r w:rsidR="005B0554" w:rsidRPr="00A16E2A">
        <w:rPr>
          <w:rFonts w:ascii="Arial" w:eastAsia="Times New Roman" w:hAnsi="Arial" w:cs="Arial"/>
          <w:b/>
          <w:color w:val="242424"/>
          <w:sz w:val="28"/>
          <w:szCs w:val="28"/>
          <w:lang w:eastAsia="ru-RU"/>
        </w:rPr>
        <w:t xml:space="preserve"> </w:t>
      </w:r>
      <w:r w:rsidRPr="00A16E2A">
        <w:rPr>
          <w:rFonts w:ascii="Arial" w:eastAsia="Times New Roman" w:hAnsi="Arial" w:cs="Arial"/>
          <w:b/>
          <w:color w:val="242424"/>
          <w:sz w:val="28"/>
          <w:szCs w:val="28"/>
          <w:lang w:eastAsia="ru-RU"/>
        </w:rPr>
        <w:t>изменения объемов и характера передвижения населения и перевозов грузов на территории.</w:t>
      </w:r>
    </w:p>
    <w:p w:rsidR="00A16E2A" w:rsidRPr="00A16E2A" w:rsidRDefault="00A16E2A" w:rsidP="00A16E2A">
      <w:pPr>
        <w:pStyle w:val="af5"/>
        <w:spacing w:after="150" w:line="238" w:lineRule="atLeast"/>
        <w:ind w:left="2329"/>
        <w:rPr>
          <w:rFonts w:ascii="Arial" w:eastAsia="Times New Roman" w:hAnsi="Arial" w:cs="Arial"/>
          <w:b/>
          <w:color w:val="242424"/>
          <w:sz w:val="24"/>
          <w:szCs w:val="24"/>
          <w:lang w:eastAsia="ru-RU"/>
        </w:rPr>
      </w:pPr>
    </w:p>
    <w:p w:rsidR="005D1D87" w:rsidRPr="00A16E2A" w:rsidRDefault="00F31016"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На территории МО</w:t>
      </w:r>
      <w:r w:rsidR="005D1D87" w:rsidRPr="00A16E2A">
        <w:rPr>
          <w:rFonts w:ascii="Arial" w:eastAsia="Times New Roman" w:hAnsi="Arial" w:cs="Arial"/>
          <w:sz w:val="24"/>
          <w:szCs w:val="24"/>
          <w:lang w:eastAsia="ru-RU"/>
        </w:rPr>
        <w:t xml:space="preserve"> </w:t>
      </w:r>
      <w:r w:rsidR="007F3F6F" w:rsidRPr="00A16E2A">
        <w:rPr>
          <w:rFonts w:ascii="Arial" w:eastAsia="Times New Roman" w:hAnsi="Arial" w:cs="Arial"/>
          <w:sz w:val="24"/>
          <w:szCs w:val="24"/>
          <w:lang w:eastAsia="ru-RU"/>
        </w:rPr>
        <w:t>«Люры»</w:t>
      </w:r>
      <w:r w:rsidR="005D1D87" w:rsidRPr="00A16E2A">
        <w:rPr>
          <w:rFonts w:ascii="Arial" w:eastAsia="Times New Roman" w:hAnsi="Arial" w:cs="Arial"/>
          <w:sz w:val="24"/>
          <w:szCs w:val="24"/>
          <w:lang w:eastAsia="ru-RU"/>
        </w:rPr>
        <w:t xml:space="preserve"> объекты транспортной инфраструктуры отсутствуют.</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p>
    <w:p w:rsidR="005D1D87" w:rsidRPr="00A16E2A" w:rsidRDefault="005D1D87" w:rsidP="00983712">
      <w:pPr>
        <w:spacing w:after="0" w:line="240" w:lineRule="auto"/>
        <w:ind w:firstLine="709"/>
        <w:jc w:val="both"/>
        <w:rPr>
          <w:rFonts w:ascii="Arial" w:eastAsia="Times New Roman" w:hAnsi="Arial" w:cs="Arial"/>
          <w:i/>
          <w:sz w:val="24"/>
          <w:szCs w:val="24"/>
          <w:lang w:eastAsia="ru-RU"/>
        </w:rPr>
      </w:pPr>
      <w:r w:rsidRPr="00A16E2A">
        <w:rPr>
          <w:rFonts w:ascii="Arial" w:eastAsia="Times New Roman" w:hAnsi="Arial" w:cs="Arial"/>
          <w:i/>
          <w:sz w:val="24"/>
          <w:szCs w:val="24"/>
          <w:lang w:eastAsia="ru-RU"/>
        </w:rPr>
        <w:t>Анализ современной обеспеченности объектами транспортной инфраструктуры</w:t>
      </w:r>
    </w:p>
    <w:p w:rsidR="004C5349" w:rsidRPr="00A16E2A" w:rsidRDefault="004C5349" w:rsidP="00983712">
      <w:pPr>
        <w:spacing w:after="0" w:line="240" w:lineRule="auto"/>
        <w:ind w:firstLine="709"/>
        <w:jc w:val="both"/>
        <w:rPr>
          <w:rFonts w:ascii="Arial" w:eastAsia="Times New Roman" w:hAnsi="Arial" w:cs="Arial"/>
          <w:i/>
          <w:sz w:val="24"/>
          <w:szCs w:val="24"/>
          <w:lang w:eastAsia="ru-RU"/>
        </w:rPr>
      </w:pP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Уровень автомобилизации в поселении на 2016</w:t>
      </w:r>
      <w:r w:rsidR="0060426D" w:rsidRPr="00A16E2A">
        <w:rPr>
          <w:rFonts w:ascii="Arial" w:eastAsia="Times New Roman" w:hAnsi="Arial" w:cs="Arial"/>
          <w:sz w:val="24"/>
          <w:szCs w:val="24"/>
          <w:lang w:eastAsia="ru-RU"/>
        </w:rPr>
        <w:t xml:space="preserve"> </w:t>
      </w:r>
      <w:r w:rsidR="00C7458B" w:rsidRPr="00A16E2A">
        <w:rPr>
          <w:rFonts w:ascii="Arial" w:eastAsia="Times New Roman" w:hAnsi="Arial" w:cs="Arial"/>
          <w:sz w:val="24"/>
          <w:szCs w:val="24"/>
          <w:lang w:eastAsia="ru-RU"/>
        </w:rPr>
        <w:t>г составил 9</w:t>
      </w:r>
      <w:r w:rsidRPr="00A16E2A">
        <w:rPr>
          <w:rFonts w:ascii="Arial" w:eastAsia="Times New Roman" w:hAnsi="Arial" w:cs="Arial"/>
          <w:sz w:val="24"/>
          <w:szCs w:val="24"/>
          <w:lang w:eastAsia="ru-RU"/>
        </w:rPr>
        <w:t xml:space="preserve">0 легковых автомобилей на 1000 жителей и имеет дальнейшую тенденцию к росту. </w:t>
      </w:r>
      <w:bookmarkStart w:id="0" w:name="_GoBack"/>
      <w:bookmarkEnd w:id="0"/>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«Градостроительство. Планировка и застройка городских и сельских поселений. Актуализированная редакция СНиП 2.05.02-85», так:</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согласно п. 11.27, потребность в АЗС составляет: две</w:t>
      </w:r>
      <w:r w:rsidR="009901CE">
        <w:rPr>
          <w:rFonts w:ascii="Arial" w:eastAsia="Times New Roman" w:hAnsi="Arial" w:cs="Arial"/>
          <w:sz w:val="24"/>
          <w:szCs w:val="24"/>
          <w:lang w:eastAsia="ru-RU"/>
        </w:rPr>
        <w:t xml:space="preserve"> топливораздаточных колонки </w:t>
      </w:r>
      <w:r w:rsidRPr="00A16E2A">
        <w:rPr>
          <w:rFonts w:ascii="Arial" w:eastAsia="Times New Roman" w:hAnsi="Arial" w:cs="Arial"/>
          <w:sz w:val="24"/>
          <w:szCs w:val="24"/>
          <w:lang w:eastAsia="ru-RU"/>
        </w:rPr>
        <w:t xml:space="preserve"> на 1200 легковых автомобилей;</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согласно п. 11.26, п</w:t>
      </w:r>
      <w:r w:rsidR="009901CE">
        <w:rPr>
          <w:rFonts w:ascii="Arial" w:eastAsia="Times New Roman" w:hAnsi="Arial" w:cs="Arial"/>
          <w:sz w:val="24"/>
          <w:szCs w:val="24"/>
          <w:lang w:eastAsia="ru-RU"/>
        </w:rPr>
        <w:t>отребность в СТО составляет: один пост</w:t>
      </w:r>
      <w:r w:rsidRPr="00A16E2A">
        <w:rPr>
          <w:rFonts w:ascii="Arial" w:eastAsia="Times New Roman" w:hAnsi="Arial" w:cs="Arial"/>
          <w:sz w:val="24"/>
          <w:szCs w:val="24"/>
          <w:lang w:eastAsia="ru-RU"/>
        </w:rPr>
        <w:t xml:space="preserve"> на 200 легковых автомобилей;</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lastRenderedPageBreak/>
        <w:t>- согласно п. 11.19,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видно, что в настоящее время поселение не обеспечено:</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СТО - мощностью один пост;</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АЗС - мощностью одна топливораздаточная колонка.</w:t>
      </w:r>
    </w:p>
    <w:p w:rsidR="005D1D87"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 xml:space="preserve">Размещение гаражей на сегодняшний день не требуется, так как дома в жилой застройке имеют </w:t>
      </w:r>
      <w:proofErr w:type="gramStart"/>
      <w:r w:rsidRPr="00A16E2A">
        <w:rPr>
          <w:rFonts w:ascii="Arial" w:eastAsia="Times New Roman" w:hAnsi="Arial" w:cs="Arial"/>
          <w:sz w:val="24"/>
          <w:szCs w:val="24"/>
          <w:lang w:eastAsia="ru-RU"/>
        </w:rPr>
        <w:t>при</w:t>
      </w:r>
      <w:r w:rsidR="00B03392" w:rsidRPr="00A16E2A">
        <w:rPr>
          <w:rFonts w:ascii="Arial" w:eastAsia="Times New Roman" w:hAnsi="Arial" w:cs="Arial"/>
          <w:sz w:val="24"/>
          <w:szCs w:val="24"/>
          <w:lang w:eastAsia="ru-RU"/>
        </w:rPr>
        <w:t xml:space="preserve"> </w:t>
      </w:r>
      <w:r w:rsidRPr="00A16E2A">
        <w:rPr>
          <w:rFonts w:ascii="Arial" w:eastAsia="Times New Roman" w:hAnsi="Arial" w:cs="Arial"/>
          <w:sz w:val="24"/>
          <w:szCs w:val="24"/>
          <w:lang w:eastAsia="ru-RU"/>
        </w:rPr>
        <w:t>квартирные участки</w:t>
      </w:r>
      <w:proofErr w:type="gramEnd"/>
      <w:r w:rsidRPr="00A16E2A">
        <w:rPr>
          <w:rFonts w:ascii="Arial" w:eastAsia="Times New Roman" w:hAnsi="Arial" w:cs="Arial"/>
          <w:sz w:val="24"/>
          <w:szCs w:val="24"/>
          <w:lang w:eastAsia="ru-RU"/>
        </w:rPr>
        <w:t>, обеспечивающие потребность в местах постоянного хранения индивидуальных легковых автомобилей</w:t>
      </w:r>
      <w:r w:rsidRPr="004D6644">
        <w:rPr>
          <w:rFonts w:ascii="Arial" w:eastAsia="Times New Roman" w:hAnsi="Arial" w:cs="Arial"/>
          <w:sz w:val="24"/>
          <w:szCs w:val="24"/>
          <w:lang w:eastAsia="ru-RU"/>
        </w:rPr>
        <w:t>.</w:t>
      </w:r>
    </w:p>
    <w:p w:rsidR="00A16E2A" w:rsidRPr="004D6644" w:rsidRDefault="00A16E2A" w:rsidP="00983712">
      <w:pPr>
        <w:spacing w:after="0" w:line="240" w:lineRule="auto"/>
        <w:ind w:firstLine="709"/>
        <w:jc w:val="both"/>
        <w:rPr>
          <w:rFonts w:ascii="Arial" w:eastAsia="Times New Roman" w:hAnsi="Arial" w:cs="Arial"/>
          <w:sz w:val="24"/>
          <w:szCs w:val="24"/>
          <w:lang w:eastAsia="ru-RU"/>
        </w:rPr>
      </w:pPr>
    </w:p>
    <w:p w:rsidR="005D1D87" w:rsidRPr="004D6644" w:rsidRDefault="005D1D87" w:rsidP="00983712">
      <w:pPr>
        <w:spacing w:after="0" w:line="240" w:lineRule="auto"/>
        <w:ind w:firstLine="709"/>
        <w:jc w:val="both"/>
        <w:rPr>
          <w:rFonts w:ascii="Arial" w:eastAsia="Times New Roman" w:hAnsi="Arial" w:cs="Arial"/>
          <w:b/>
          <w:sz w:val="16"/>
          <w:szCs w:val="16"/>
          <w:lang w:eastAsia="ru-RU"/>
        </w:rPr>
      </w:pPr>
    </w:p>
    <w:p w:rsidR="005D1D87" w:rsidRDefault="005D1D87" w:rsidP="004D6644">
      <w:pPr>
        <w:spacing w:after="150" w:line="238" w:lineRule="atLeast"/>
        <w:ind w:firstLine="709"/>
        <w:jc w:val="center"/>
        <w:rPr>
          <w:rFonts w:ascii="Arial" w:eastAsia="Times New Roman" w:hAnsi="Arial" w:cs="Arial"/>
          <w:b/>
          <w:color w:val="242424"/>
          <w:sz w:val="28"/>
          <w:szCs w:val="28"/>
          <w:lang w:eastAsia="ru-RU"/>
        </w:rPr>
      </w:pPr>
      <w:r w:rsidRPr="004D6644">
        <w:rPr>
          <w:rFonts w:ascii="Arial" w:eastAsia="Times New Roman" w:hAnsi="Arial" w:cs="Arial"/>
          <w:b/>
          <w:color w:val="242424"/>
          <w:sz w:val="24"/>
          <w:szCs w:val="24"/>
          <w:lang w:eastAsia="ru-RU"/>
        </w:rPr>
        <w:t>4</w:t>
      </w:r>
      <w:r w:rsidRPr="00A16E2A">
        <w:rPr>
          <w:rFonts w:ascii="Arial" w:eastAsia="Times New Roman" w:hAnsi="Arial" w:cs="Arial"/>
          <w:b/>
          <w:color w:val="242424"/>
          <w:sz w:val="28"/>
          <w:szCs w:val="28"/>
          <w:lang w:eastAsia="ru-RU"/>
        </w:rPr>
        <w:t>.</w:t>
      </w:r>
      <w:r w:rsidR="00F31016" w:rsidRPr="00A16E2A">
        <w:rPr>
          <w:rFonts w:ascii="Arial" w:eastAsia="Times New Roman" w:hAnsi="Arial" w:cs="Arial"/>
          <w:b/>
          <w:color w:val="242424"/>
          <w:sz w:val="28"/>
          <w:szCs w:val="28"/>
          <w:lang w:eastAsia="ru-RU"/>
        </w:rPr>
        <w:t xml:space="preserve"> </w:t>
      </w:r>
      <w:r w:rsidRPr="00A16E2A">
        <w:rPr>
          <w:rFonts w:ascii="Arial" w:eastAsia="Times New Roman" w:hAnsi="Arial" w:cs="Arial"/>
          <w:b/>
          <w:color w:val="242424"/>
          <w:sz w:val="28"/>
          <w:szCs w:val="28"/>
          <w:lang w:eastAsia="ru-RU"/>
        </w:rPr>
        <w:t>Принципиальные варианты развития и оценка по целевым показателям развития транспортной инфраструктуры.</w:t>
      </w:r>
    </w:p>
    <w:p w:rsidR="00A16E2A" w:rsidRPr="004D6644" w:rsidRDefault="00A16E2A" w:rsidP="004D6644">
      <w:pPr>
        <w:spacing w:after="150" w:line="238" w:lineRule="atLeast"/>
        <w:ind w:firstLine="709"/>
        <w:jc w:val="center"/>
        <w:rPr>
          <w:rFonts w:ascii="Arial" w:eastAsia="Times New Roman" w:hAnsi="Arial" w:cs="Arial"/>
          <w:b/>
          <w:color w:val="242424"/>
          <w:sz w:val="24"/>
          <w:szCs w:val="24"/>
          <w:lang w:eastAsia="ru-RU"/>
        </w:rPr>
      </w:pP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В связи с увеличением территорий под строительство индивидуального жилья увеличится транспортная нагрузка на улично-дорожную сеть.</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Проектные решения по развитию сети внешних автодорог заключаются в проведении ремонтных мероприятий автодорог местного значения, обеспечивающих поселки устойчивыми внутренними и внешними транспортными связями.</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В соответствии со Схемой территориального планирования Баяндаевского района с целью создания условий для устойчивого и безопасного функционирования транспорт</w:t>
      </w:r>
      <w:r w:rsidR="00A82DFC" w:rsidRPr="00A16E2A">
        <w:rPr>
          <w:rFonts w:ascii="Arial" w:eastAsia="Times New Roman" w:hAnsi="Arial" w:cs="Arial"/>
          <w:sz w:val="24"/>
          <w:szCs w:val="24"/>
          <w:lang w:eastAsia="ru-RU"/>
        </w:rPr>
        <w:t>ного комплекса на территории МО</w:t>
      </w:r>
      <w:r w:rsidRPr="00A16E2A">
        <w:rPr>
          <w:rFonts w:ascii="Arial" w:eastAsia="Times New Roman" w:hAnsi="Arial" w:cs="Arial"/>
          <w:sz w:val="24"/>
          <w:szCs w:val="24"/>
          <w:lang w:eastAsia="ru-RU"/>
        </w:rPr>
        <w:t xml:space="preserve">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предусмотрено:</w:t>
      </w:r>
    </w:p>
    <w:p w:rsidR="005D1D87" w:rsidRPr="00A16E2A" w:rsidRDefault="005D1D87" w:rsidP="00983712">
      <w:pPr>
        <w:spacing w:after="0" w:line="240" w:lineRule="auto"/>
        <w:ind w:firstLine="709"/>
        <w:jc w:val="both"/>
        <w:rPr>
          <w:rFonts w:ascii="Arial" w:eastAsia="Times New Roman" w:hAnsi="Arial" w:cs="Arial"/>
          <w:sz w:val="24"/>
          <w:szCs w:val="24"/>
          <w:lang w:eastAsia="ru-RU"/>
        </w:rPr>
      </w:pPr>
      <w:r w:rsidRPr="00A16E2A">
        <w:rPr>
          <w:rFonts w:ascii="Arial" w:eastAsia="Times New Roman" w:hAnsi="Arial" w:cs="Arial"/>
          <w:sz w:val="24"/>
          <w:szCs w:val="24"/>
          <w:lang w:eastAsia="ru-RU"/>
        </w:rPr>
        <w:t>Планируемое размещение автомобильных дорог и объектов автомобильного транспорта отображено на «Карте планируемого размещения объектов теплоснабжения, водоснабжения, водоотведения, электроснабжения, связи и</w:t>
      </w:r>
      <w:r w:rsidR="00F31016" w:rsidRPr="00A16E2A">
        <w:rPr>
          <w:rFonts w:ascii="Arial" w:eastAsia="Times New Roman" w:hAnsi="Arial" w:cs="Arial"/>
          <w:sz w:val="24"/>
          <w:szCs w:val="24"/>
          <w:lang w:eastAsia="ru-RU"/>
        </w:rPr>
        <w:t xml:space="preserve"> транспортной инфраструктуры МО</w:t>
      </w:r>
      <w:r w:rsidRPr="00A16E2A">
        <w:rPr>
          <w:rFonts w:ascii="Arial" w:eastAsia="Times New Roman" w:hAnsi="Arial" w:cs="Arial"/>
          <w:sz w:val="24"/>
          <w:szCs w:val="24"/>
          <w:lang w:eastAsia="ru-RU"/>
        </w:rPr>
        <w:t xml:space="preserve">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 xml:space="preserve">. Карте населенных пунктов: </w:t>
      </w:r>
      <w:proofErr w:type="spellStart"/>
      <w:r w:rsidR="00C7458B" w:rsidRPr="00A16E2A">
        <w:rPr>
          <w:rFonts w:ascii="Arial" w:eastAsia="Times New Roman" w:hAnsi="Arial" w:cs="Arial"/>
          <w:sz w:val="24"/>
          <w:szCs w:val="24"/>
          <w:lang w:eastAsia="ru-RU"/>
        </w:rPr>
        <w:t>д.Люры</w:t>
      </w:r>
      <w:proofErr w:type="spellEnd"/>
      <w:r w:rsidR="00C7458B" w:rsidRPr="00A16E2A">
        <w:rPr>
          <w:rFonts w:ascii="Arial" w:eastAsia="Times New Roman" w:hAnsi="Arial" w:cs="Arial"/>
          <w:sz w:val="24"/>
          <w:szCs w:val="24"/>
          <w:lang w:eastAsia="ru-RU"/>
        </w:rPr>
        <w:t xml:space="preserve">, д. </w:t>
      </w:r>
      <w:proofErr w:type="spellStart"/>
      <w:proofErr w:type="gramStart"/>
      <w:r w:rsidR="00C7458B" w:rsidRPr="00A16E2A">
        <w:rPr>
          <w:rFonts w:ascii="Arial" w:eastAsia="Times New Roman" w:hAnsi="Arial" w:cs="Arial"/>
          <w:sz w:val="24"/>
          <w:szCs w:val="24"/>
          <w:lang w:eastAsia="ru-RU"/>
        </w:rPr>
        <w:t>Бохолдой</w:t>
      </w:r>
      <w:proofErr w:type="spellEnd"/>
      <w:r w:rsidR="00C7458B" w:rsidRPr="00A16E2A">
        <w:rPr>
          <w:rFonts w:ascii="Arial" w:eastAsia="Times New Roman" w:hAnsi="Arial" w:cs="Arial"/>
          <w:sz w:val="24"/>
          <w:szCs w:val="24"/>
          <w:lang w:eastAsia="ru-RU"/>
        </w:rPr>
        <w:t xml:space="preserve"> ,</w:t>
      </w:r>
      <w:proofErr w:type="gramEnd"/>
      <w:r w:rsidR="00C7458B" w:rsidRPr="00A16E2A">
        <w:rPr>
          <w:rFonts w:ascii="Arial" w:eastAsia="Times New Roman" w:hAnsi="Arial" w:cs="Arial"/>
          <w:sz w:val="24"/>
          <w:szCs w:val="24"/>
          <w:lang w:eastAsia="ru-RU"/>
        </w:rPr>
        <w:t>д. Бахай 2-й</w:t>
      </w:r>
      <w:r w:rsidRPr="00A16E2A">
        <w:rPr>
          <w:rFonts w:ascii="Arial" w:eastAsia="Times New Roman" w:hAnsi="Arial" w:cs="Arial"/>
          <w:sz w:val="24"/>
          <w:szCs w:val="24"/>
          <w:lang w:eastAsia="ru-RU"/>
        </w:rPr>
        <w:t>, с отображением планируемых объектов теплоснабжения, водоснабжения, водоотведения, электроснабжения, связи и транспорт</w:t>
      </w:r>
      <w:r w:rsidR="00F31016" w:rsidRPr="00A16E2A">
        <w:rPr>
          <w:rFonts w:ascii="Arial" w:eastAsia="Times New Roman" w:hAnsi="Arial" w:cs="Arial"/>
          <w:sz w:val="24"/>
          <w:szCs w:val="24"/>
          <w:lang w:eastAsia="ru-RU"/>
        </w:rPr>
        <w:t xml:space="preserve">ной инфраструктуры МО </w:t>
      </w:r>
      <w:r w:rsidR="007F3F6F" w:rsidRPr="00A16E2A">
        <w:rPr>
          <w:rFonts w:ascii="Arial" w:eastAsia="Times New Roman" w:hAnsi="Arial" w:cs="Arial"/>
          <w:sz w:val="24"/>
          <w:szCs w:val="24"/>
          <w:lang w:eastAsia="ru-RU"/>
        </w:rPr>
        <w:t>«Люры»</w:t>
      </w:r>
      <w:r w:rsidRPr="00A16E2A">
        <w:rPr>
          <w:rFonts w:ascii="Arial" w:eastAsia="Times New Roman" w:hAnsi="Arial" w:cs="Arial"/>
          <w:sz w:val="24"/>
          <w:szCs w:val="24"/>
          <w:lang w:eastAsia="ru-RU"/>
        </w:rPr>
        <w:t>».</w:t>
      </w:r>
    </w:p>
    <w:p w:rsidR="005D1D87" w:rsidRPr="004D6644" w:rsidRDefault="005D1D87" w:rsidP="00983712">
      <w:pPr>
        <w:suppressAutoHyphens/>
        <w:spacing w:before="120" w:after="0" w:line="240" w:lineRule="auto"/>
        <w:ind w:firstLine="709"/>
        <w:jc w:val="both"/>
        <w:rPr>
          <w:rFonts w:ascii="Arial" w:eastAsia="Times New Roman" w:hAnsi="Arial" w:cs="Arial"/>
          <w:color w:val="242424"/>
          <w:sz w:val="20"/>
          <w:szCs w:val="20"/>
          <w:lang w:eastAsia="ru-RU"/>
        </w:rPr>
      </w:pPr>
    </w:p>
    <w:p w:rsidR="005D1D87" w:rsidRPr="00A16E2A" w:rsidRDefault="005D1D87" w:rsidP="004D6644">
      <w:pPr>
        <w:suppressAutoHyphens/>
        <w:spacing w:before="120" w:after="0" w:line="240" w:lineRule="auto"/>
        <w:ind w:firstLine="709"/>
        <w:jc w:val="center"/>
        <w:rPr>
          <w:rFonts w:ascii="Arial" w:eastAsia="Times New Roman" w:hAnsi="Arial" w:cs="Arial"/>
          <w:b/>
          <w:color w:val="242424"/>
          <w:sz w:val="28"/>
          <w:szCs w:val="28"/>
          <w:lang w:eastAsia="ru-RU"/>
        </w:rPr>
      </w:pPr>
      <w:r w:rsidRPr="00A16E2A">
        <w:rPr>
          <w:rFonts w:ascii="Arial" w:eastAsia="Times New Roman" w:hAnsi="Arial" w:cs="Arial"/>
          <w:b/>
          <w:color w:val="242424"/>
          <w:sz w:val="28"/>
          <w:szCs w:val="28"/>
          <w:lang w:eastAsia="ru-RU"/>
        </w:rPr>
        <w:t>ЦЕЛЕВЫЕ ПОКАЗАТЕЛИ РАЗВИТИЯ ТРАНСПОРТНОЙ ИНФРАСТРУКТУРЫ</w:t>
      </w:r>
    </w:p>
    <w:p w:rsidR="004C5349" w:rsidRPr="007D06B3" w:rsidRDefault="002C37E3" w:rsidP="004D6644">
      <w:pPr>
        <w:suppressAutoHyphens/>
        <w:spacing w:before="120" w:after="0" w:line="240" w:lineRule="auto"/>
        <w:ind w:firstLine="709"/>
        <w:jc w:val="center"/>
        <w:rPr>
          <w:rFonts w:ascii="Arial" w:eastAsia="Times New Roman" w:hAnsi="Arial" w:cs="Arial"/>
          <w:b/>
          <w:color w:val="242424"/>
          <w:sz w:val="24"/>
          <w:szCs w:val="24"/>
          <w:lang w:eastAsia="ru-RU"/>
        </w:rPr>
      </w:pPr>
      <w:r w:rsidRPr="007D06B3">
        <w:rPr>
          <w:rFonts w:ascii="Arial" w:eastAsia="Times New Roman" w:hAnsi="Arial" w:cs="Arial"/>
          <w:b/>
          <w:color w:val="242424"/>
          <w:sz w:val="24"/>
          <w:szCs w:val="24"/>
          <w:lang w:eastAsia="ru-RU"/>
        </w:rPr>
        <w:t xml:space="preserve">  </w:t>
      </w:r>
    </w:p>
    <w:p w:rsidR="005D1D87" w:rsidRPr="007D06B3" w:rsidRDefault="005D1D87" w:rsidP="00983712">
      <w:pPr>
        <w:widowControl w:val="0"/>
        <w:shd w:val="clear" w:color="auto" w:fill="FFFFFF"/>
        <w:tabs>
          <w:tab w:val="left" w:pos="1080"/>
        </w:tabs>
        <w:suppressAutoHyphens/>
        <w:autoSpaceDE w:val="0"/>
        <w:spacing w:after="0" w:line="240" w:lineRule="auto"/>
        <w:ind w:firstLine="709"/>
        <w:jc w:val="both"/>
        <w:rPr>
          <w:rFonts w:ascii="Arial" w:eastAsia="Times New Roman" w:hAnsi="Arial" w:cs="Arial"/>
          <w:bCs/>
          <w:sz w:val="24"/>
          <w:szCs w:val="24"/>
          <w:lang w:eastAsia="ru-RU"/>
        </w:rPr>
      </w:pPr>
      <w:r w:rsidRPr="007D06B3">
        <w:rPr>
          <w:rFonts w:ascii="Arial" w:eastAsia="Times New Roman" w:hAnsi="Arial" w:cs="Arial"/>
          <w:bCs/>
          <w:sz w:val="24"/>
          <w:szCs w:val="24"/>
          <w:lang w:eastAsia="ru-RU"/>
        </w:rPr>
        <w:t>Целевые индикаторы и показатели развития системы транспортной инфраструкту</w:t>
      </w:r>
      <w:r w:rsidR="00F31016" w:rsidRPr="007D06B3">
        <w:rPr>
          <w:rFonts w:ascii="Arial" w:eastAsia="Times New Roman" w:hAnsi="Arial" w:cs="Arial"/>
          <w:bCs/>
          <w:sz w:val="24"/>
          <w:szCs w:val="24"/>
          <w:lang w:eastAsia="ru-RU"/>
        </w:rPr>
        <w:t xml:space="preserve">ры муниципального образования </w:t>
      </w:r>
      <w:r w:rsidR="007F3F6F" w:rsidRPr="007D06B3">
        <w:rPr>
          <w:rFonts w:ascii="Arial" w:eastAsia="Times New Roman" w:hAnsi="Arial" w:cs="Arial"/>
          <w:bCs/>
          <w:sz w:val="24"/>
          <w:szCs w:val="24"/>
          <w:lang w:eastAsia="ru-RU"/>
        </w:rPr>
        <w:t>«Люры»</w:t>
      </w:r>
      <w:r w:rsidRPr="007D06B3">
        <w:rPr>
          <w:rFonts w:ascii="Arial" w:eastAsia="Times New Roman" w:hAnsi="Arial" w:cs="Arial"/>
          <w:bCs/>
          <w:sz w:val="24"/>
          <w:szCs w:val="24"/>
          <w:lang w:eastAsia="ru-RU"/>
        </w:rPr>
        <w:t>.</w:t>
      </w:r>
    </w:p>
    <w:p w:rsidR="005D1D87" w:rsidRPr="007D06B3" w:rsidRDefault="005D1D87" w:rsidP="00983712">
      <w:pPr>
        <w:suppressAutoHyphens/>
        <w:spacing w:after="0" w:line="240" w:lineRule="auto"/>
        <w:ind w:firstLine="709"/>
        <w:jc w:val="both"/>
        <w:rPr>
          <w:rFonts w:ascii="Arial" w:eastAsia="Calibri" w:hAnsi="Arial" w:cs="Arial"/>
          <w:sz w:val="24"/>
          <w:szCs w:val="24"/>
          <w:lang w:eastAsia="ar-SA"/>
        </w:rPr>
      </w:pPr>
    </w:p>
    <w:p w:rsidR="005D1D87" w:rsidRDefault="005D1D87" w:rsidP="00983712">
      <w:pPr>
        <w:suppressAutoHyphens/>
        <w:spacing w:after="0" w:line="240" w:lineRule="auto"/>
        <w:ind w:firstLine="709"/>
        <w:rPr>
          <w:rFonts w:ascii="Arial" w:eastAsia="Calibri" w:hAnsi="Arial" w:cs="Arial"/>
          <w:sz w:val="24"/>
          <w:szCs w:val="24"/>
          <w:lang w:eastAsia="ar-SA"/>
        </w:rPr>
      </w:pPr>
      <w:r w:rsidRPr="007D06B3">
        <w:rPr>
          <w:rFonts w:ascii="Arial" w:eastAsia="Calibri" w:hAnsi="Arial" w:cs="Arial"/>
          <w:sz w:val="24"/>
          <w:szCs w:val="24"/>
          <w:lang w:eastAsia="ar-SA"/>
        </w:rPr>
        <w:t xml:space="preserve"> Целевые индикаторы для проведения мониторинга за реализацией программы комплексного развития транспортной инфраструктуры – текущее состояние</w:t>
      </w:r>
    </w:p>
    <w:p w:rsidR="007D06B3" w:rsidRPr="007D06B3" w:rsidRDefault="007D06B3" w:rsidP="00983712">
      <w:pPr>
        <w:suppressAutoHyphens/>
        <w:spacing w:after="0" w:line="240" w:lineRule="auto"/>
        <w:ind w:firstLine="709"/>
        <w:rPr>
          <w:rFonts w:ascii="Arial" w:eastAsia="Calibri" w:hAnsi="Arial" w:cs="Arial"/>
          <w:sz w:val="24"/>
          <w:szCs w:val="24"/>
          <w:lang w:eastAsia="ar-SA"/>
        </w:rPr>
      </w:pPr>
    </w:p>
    <w:tbl>
      <w:tblPr>
        <w:tblW w:w="10800" w:type="dxa"/>
        <w:tblInd w:w="-612" w:type="dxa"/>
        <w:tblLayout w:type="fixed"/>
        <w:tblLook w:val="0000" w:firstRow="0" w:lastRow="0" w:firstColumn="0" w:lastColumn="0" w:noHBand="0" w:noVBand="0"/>
      </w:tblPr>
      <w:tblGrid>
        <w:gridCol w:w="2421"/>
        <w:gridCol w:w="2127"/>
        <w:gridCol w:w="806"/>
        <w:gridCol w:w="946"/>
        <w:gridCol w:w="900"/>
        <w:gridCol w:w="946"/>
        <w:gridCol w:w="900"/>
        <w:gridCol w:w="900"/>
        <w:gridCol w:w="854"/>
      </w:tblGrid>
      <w:tr w:rsidR="005D1D87" w:rsidRPr="005D1D87" w:rsidTr="00F31016">
        <w:trPr>
          <w:trHeight w:val="315"/>
          <w:tblHeader/>
        </w:trPr>
        <w:tc>
          <w:tcPr>
            <w:tcW w:w="2421" w:type="dxa"/>
            <w:tcBorders>
              <w:top w:val="single" w:sz="4" w:space="0" w:color="000000"/>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b/>
                <w:bCs/>
                <w:sz w:val="24"/>
                <w:szCs w:val="24"/>
                <w:lang w:eastAsia="ru-RU"/>
              </w:rPr>
            </w:pPr>
            <w:r w:rsidRPr="007D06B3">
              <w:rPr>
                <w:rFonts w:ascii="Arial" w:eastAsia="Times New Roman" w:hAnsi="Arial" w:cs="Arial"/>
                <w:b/>
                <w:bCs/>
                <w:sz w:val="24"/>
                <w:szCs w:val="24"/>
                <w:lang w:eastAsia="ru-RU"/>
              </w:rPr>
              <w:t>Группа индикаторов</w:t>
            </w:r>
          </w:p>
        </w:tc>
        <w:tc>
          <w:tcPr>
            <w:tcW w:w="2127" w:type="dxa"/>
            <w:tcBorders>
              <w:top w:val="single" w:sz="4" w:space="0" w:color="000000"/>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b/>
                <w:bCs/>
                <w:sz w:val="24"/>
                <w:szCs w:val="24"/>
                <w:lang w:eastAsia="ru-RU"/>
              </w:rPr>
            </w:pPr>
            <w:r w:rsidRPr="007D06B3">
              <w:rPr>
                <w:rFonts w:ascii="Arial" w:eastAsia="Times New Roman" w:hAnsi="Arial" w:cs="Arial"/>
                <w:b/>
                <w:bCs/>
                <w:sz w:val="24"/>
                <w:szCs w:val="24"/>
                <w:lang w:eastAsia="ru-RU"/>
              </w:rPr>
              <w:t>Наименование целевых индикаторов</w:t>
            </w:r>
          </w:p>
        </w:tc>
        <w:tc>
          <w:tcPr>
            <w:tcW w:w="806" w:type="dxa"/>
            <w:tcBorders>
              <w:top w:val="single" w:sz="4" w:space="0" w:color="000000"/>
              <w:left w:val="single" w:sz="4" w:space="0" w:color="000000"/>
              <w:bottom w:val="single" w:sz="4" w:space="0" w:color="000000"/>
            </w:tcBorders>
            <w:shd w:val="clear" w:color="auto" w:fill="auto"/>
            <w:vAlign w:val="center"/>
          </w:tcPr>
          <w:p w:rsidR="005D1D87" w:rsidRPr="007D06B3" w:rsidRDefault="00F31016" w:rsidP="005D1D87">
            <w:pPr>
              <w:snapToGrid w:val="0"/>
              <w:spacing w:after="0" w:line="240" w:lineRule="auto"/>
              <w:jc w:val="center"/>
              <w:rPr>
                <w:rFonts w:ascii="Arial" w:eastAsia="Times New Roman" w:hAnsi="Arial" w:cs="Arial"/>
                <w:b/>
                <w:bCs/>
                <w:sz w:val="24"/>
                <w:szCs w:val="24"/>
                <w:lang w:eastAsia="ru-RU"/>
              </w:rPr>
            </w:pPr>
            <w:proofErr w:type="spellStart"/>
            <w:r w:rsidRPr="007D06B3">
              <w:rPr>
                <w:rFonts w:ascii="Arial" w:eastAsia="Times New Roman" w:hAnsi="Arial" w:cs="Arial"/>
                <w:b/>
                <w:bCs/>
                <w:sz w:val="24"/>
                <w:szCs w:val="24"/>
                <w:lang w:eastAsia="ru-RU"/>
              </w:rPr>
              <w:t>Ед.</w:t>
            </w:r>
            <w:r w:rsidR="005D1D87" w:rsidRPr="007D06B3">
              <w:rPr>
                <w:rFonts w:ascii="Arial" w:eastAsia="Times New Roman" w:hAnsi="Arial" w:cs="Arial"/>
                <w:b/>
                <w:bCs/>
                <w:sz w:val="24"/>
                <w:szCs w:val="24"/>
                <w:lang w:eastAsia="ru-RU"/>
              </w:rPr>
              <w:t>изм</w:t>
            </w:r>
            <w:proofErr w:type="spellEnd"/>
            <w:r w:rsidR="005D1D87" w:rsidRPr="007D06B3">
              <w:rPr>
                <w:rFonts w:ascii="Arial" w:eastAsia="Times New Roman" w:hAnsi="Arial" w:cs="Arial"/>
                <w:b/>
                <w:bCs/>
                <w:sz w:val="24"/>
                <w:szCs w:val="24"/>
                <w:lang w:eastAsia="ru-RU"/>
              </w:rPr>
              <w:t>.</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b/>
                <w:bCs/>
                <w:sz w:val="24"/>
                <w:szCs w:val="24"/>
                <w:lang w:eastAsia="ru-RU"/>
              </w:rPr>
            </w:pPr>
            <w:r w:rsidRPr="007D06B3">
              <w:rPr>
                <w:rFonts w:ascii="Arial" w:eastAsia="Times New Roman" w:hAnsi="Arial" w:cs="Arial"/>
                <w:b/>
                <w:bCs/>
                <w:sz w:val="24"/>
                <w:szCs w:val="24"/>
                <w:lang w:eastAsia="ru-RU"/>
              </w:rPr>
              <w:t>2017</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b/>
                <w:bCs/>
                <w:sz w:val="24"/>
                <w:szCs w:val="24"/>
                <w:lang w:eastAsia="ru-RU"/>
              </w:rPr>
            </w:pPr>
            <w:r w:rsidRPr="007D06B3">
              <w:rPr>
                <w:rFonts w:ascii="Arial" w:eastAsia="Times New Roman" w:hAnsi="Arial" w:cs="Arial"/>
                <w:b/>
                <w:bCs/>
                <w:sz w:val="24"/>
                <w:szCs w:val="24"/>
                <w:lang w:eastAsia="ru-RU"/>
              </w:rPr>
              <w:t>2018</w:t>
            </w:r>
          </w:p>
        </w:tc>
        <w:tc>
          <w:tcPr>
            <w:tcW w:w="946" w:type="dxa"/>
            <w:tcBorders>
              <w:top w:val="single" w:sz="4" w:space="0" w:color="000000"/>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b/>
                <w:bCs/>
                <w:sz w:val="24"/>
                <w:szCs w:val="24"/>
                <w:lang w:eastAsia="ru-RU"/>
              </w:rPr>
            </w:pPr>
            <w:r w:rsidRPr="007D06B3">
              <w:rPr>
                <w:rFonts w:ascii="Arial" w:eastAsia="Times New Roman" w:hAnsi="Arial" w:cs="Arial"/>
                <w:b/>
                <w:bCs/>
                <w:sz w:val="24"/>
                <w:szCs w:val="24"/>
                <w:lang w:eastAsia="ru-RU"/>
              </w:rPr>
              <w:t>2019</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b/>
                <w:bCs/>
                <w:sz w:val="24"/>
                <w:szCs w:val="24"/>
                <w:lang w:eastAsia="ru-RU"/>
              </w:rPr>
            </w:pPr>
            <w:r w:rsidRPr="007D06B3">
              <w:rPr>
                <w:rFonts w:ascii="Arial" w:eastAsia="Times New Roman" w:hAnsi="Arial" w:cs="Arial"/>
                <w:b/>
                <w:bCs/>
                <w:sz w:val="24"/>
                <w:szCs w:val="24"/>
                <w:lang w:eastAsia="ru-RU"/>
              </w:rPr>
              <w:t>2020</w:t>
            </w:r>
          </w:p>
        </w:tc>
        <w:tc>
          <w:tcPr>
            <w:tcW w:w="900" w:type="dxa"/>
            <w:tcBorders>
              <w:top w:val="single" w:sz="4" w:space="0" w:color="000000"/>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b/>
                <w:bCs/>
                <w:sz w:val="24"/>
                <w:szCs w:val="24"/>
                <w:lang w:eastAsia="ru-RU"/>
              </w:rPr>
            </w:pPr>
            <w:r w:rsidRPr="007D06B3">
              <w:rPr>
                <w:rFonts w:ascii="Arial" w:eastAsia="Times New Roman" w:hAnsi="Arial" w:cs="Arial"/>
                <w:b/>
                <w:bCs/>
                <w:sz w:val="24"/>
                <w:szCs w:val="24"/>
                <w:lang w:eastAsia="ru-RU"/>
              </w:rPr>
              <w:t>2021</w:t>
            </w:r>
          </w:p>
        </w:tc>
        <w:tc>
          <w:tcPr>
            <w:tcW w:w="854" w:type="dxa"/>
            <w:tcBorders>
              <w:top w:val="single" w:sz="4" w:space="0" w:color="000000"/>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b/>
                <w:bCs/>
                <w:sz w:val="24"/>
                <w:szCs w:val="24"/>
                <w:lang w:eastAsia="ru-RU"/>
              </w:rPr>
            </w:pPr>
            <w:r w:rsidRPr="007D06B3">
              <w:rPr>
                <w:rFonts w:ascii="Arial" w:eastAsia="Times New Roman" w:hAnsi="Arial" w:cs="Arial"/>
                <w:b/>
                <w:bCs/>
                <w:sz w:val="24"/>
                <w:szCs w:val="24"/>
                <w:lang w:eastAsia="ru-RU"/>
              </w:rPr>
              <w:t>2032</w:t>
            </w:r>
          </w:p>
        </w:tc>
      </w:tr>
      <w:tr w:rsidR="005367A6" w:rsidRPr="005D1D87" w:rsidTr="00F31016">
        <w:trPr>
          <w:cantSplit/>
          <w:trHeight w:val="868"/>
        </w:trPr>
        <w:tc>
          <w:tcPr>
            <w:tcW w:w="2421" w:type="dxa"/>
            <w:vMerge w:val="restart"/>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lastRenderedPageBreak/>
              <w:t>Критерии доступности для населения транспортных слуг</w:t>
            </w:r>
          </w:p>
        </w:tc>
        <w:tc>
          <w:tcPr>
            <w:tcW w:w="2127"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Система автомобильных улиц и дорог</w:t>
            </w:r>
          </w:p>
        </w:tc>
        <w:tc>
          <w:tcPr>
            <w:tcW w:w="806" w:type="dxa"/>
            <w:tcBorders>
              <w:left w:val="single" w:sz="4" w:space="0" w:color="000000"/>
              <w:bottom w:val="single" w:sz="4" w:space="0" w:color="000000"/>
            </w:tcBorders>
            <w:shd w:val="clear" w:color="auto" w:fill="auto"/>
            <w:vAlign w:val="bottom"/>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5367A6" w:rsidRPr="007D06B3" w:rsidRDefault="00550D2E"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9,9</w:t>
            </w:r>
          </w:p>
        </w:tc>
        <w:tc>
          <w:tcPr>
            <w:tcW w:w="900" w:type="dxa"/>
            <w:tcBorders>
              <w:left w:val="single" w:sz="4" w:space="0" w:color="000000"/>
              <w:bottom w:val="single" w:sz="4" w:space="0" w:color="000000"/>
            </w:tcBorders>
            <w:shd w:val="clear" w:color="auto" w:fill="auto"/>
          </w:tcPr>
          <w:p w:rsidR="005367A6" w:rsidRPr="007D06B3" w:rsidRDefault="00550D2E">
            <w:pPr>
              <w:rPr>
                <w:rFonts w:ascii="Arial" w:hAnsi="Arial" w:cs="Arial"/>
                <w:sz w:val="24"/>
                <w:szCs w:val="24"/>
              </w:rPr>
            </w:pPr>
            <w:r w:rsidRPr="007D06B3">
              <w:rPr>
                <w:rFonts w:ascii="Arial" w:hAnsi="Arial" w:cs="Arial"/>
                <w:sz w:val="24"/>
                <w:szCs w:val="24"/>
              </w:rPr>
              <w:t>9.9</w:t>
            </w:r>
          </w:p>
        </w:tc>
        <w:tc>
          <w:tcPr>
            <w:tcW w:w="946" w:type="dxa"/>
            <w:tcBorders>
              <w:left w:val="single" w:sz="4" w:space="0" w:color="000000"/>
              <w:bottom w:val="single" w:sz="4" w:space="0" w:color="000000"/>
            </w:tcBorders>
            <w:shd w:val="clear" w:color="auto" w:fill="auto"/>
          </w:tcPr>
          <w:p w:rsidR="005367A6" w:rsidRPr="007D06B3" w:rsidRDefault="00550D2E">
            <w:pPr>
              <w:rPr>
                <w:rFonts w:ascii="Arial" w:hAnsi="Arial" w:cs="Arial"/>
                <w:sz w:val="24"/>
                <w:szCs w:val="24"/>
              </w:rPr>
            </w:pPr>
            <w:r w:rsidRPr="007D06B3">
              <w:rPr>
                <w:rFonts w:ascii="Arial" w:hAnsi="Arial" w:cs="Arial"/>
                <w:sz w:val="24"/>
                <w:szCs w:val="24"/>
              </w:rPr>
              <w:t>9,9</w:t>
            </w:r>
          </w:p>
        </w:tc>
        <w:tc>
          <w:tcPr>
            <w:tcW w:w="900" w:type="dxa"/>
            <w:tcBorders>
              <w:left w:val="single" w:sz="4" w:space="0" w:color="000000"/>
              <w:bottom w:val="single" w:sz="4" w:space="0" w:color="000000"/>
            </w:tcBorders>
            <w:shd w:val="clear" w:color="auto" w:fill="auto"/>
          </w:tcPr>
          <w:p w:rsidR="005367A6" w:rsidRPr="007D06B3" w:rsidRDefault="00550D2E">
            <w:pPr>
              <w:rPr>
                <w:rFonts w:ascii="Arial" w:hAnsi="Arial" w:cs="Arial"/>
                <w:sz w:val="24"/>
                <w:szCs w:val="24"/>
              </w:rPr>
            </w:pPr>
            <w:r w:rsidRPr="007D06B3">
              <w:rPr>
                <w:rFonts w:ascii="Arial" w:hAnsi="Arial" w:cs="Arial"/>
                <w:sz w:val="24"/>
                <w:szCs w:val="24"/>
              </w:rPr>
              <w:t>9.9</w:t>
            </w:r>
          </w:p>
        </w:tc>
        <w:tc>
          <w:tcPr>
            <w:tcW w:w="900" w:type="dxa"/>
            <w:tcBorders>
              <w:left w:val="single" w:sz="4" w:space="0" w:color="000000"/>
              <w:bottom w:val="single" w:sz="4" w:space="0" w:color="000000"/>
            </w:tcBorders>
            <w:shd w:val="clear" w:color="auto" w:fill="auto"/>
          </w:tcPr>
          <w:p w:rsidR="005367A6" w:rsidRPr="007D06B3" w:rsidRDefault="00550D2E">
            <w:pPr>
              <w:rPr>
                <w:rFonts w:ascii="Arial" w:hAnsi="Arial" w:cs="Arial"/>
                <w:sz w:val="24"/>
                <w:szCs w:val="24"/>
              </w:rPr>
            </w:pPr>
            <w:r w:rsidRPr="007D06B3">
              <w:rPr>
                <w:rFonts w:ascii="Arial" w:hAnsi="Arial" w:cs="Arial"/>
                <w:sz w:val="24"/>
                <w:szCs w:val="24"/>
              </w:rPr>
              <w:t>9.9</w:t>
            </w:r>
          </w:p>
        </w:tc>
        <w:tc>
          <w:tcPr>
            <w:tcW w:w="854" w:type="dxa"/>
            <w:tcBorders>
              <w:left w:val="single" w:sz="4" w:space="0" w:color="000000"/>
              <w:bottom w:val="single" w:sz="4" w:space="0" w:color="000000"/>
            </w:tcBorders>
            <w:shd w:val="clear" w:color="auto" w:fill="auto"/>
          </w:tcPr>
          <w:p w:rsidR="005367A6" w:rsidRPr="007D06B3" w:rsidRDefault="00550D2E">
            <w:pPr>
              <w:rPr>
                <w:rFonts w:ascii="Arial" w:hAnsi="Arial" w:cs="Arial"/>
                <w:sz w:val="24"/>
                <w:szCs w:val="24"/>
              </w:rPr>
            </w:pPr>
            <w:r w:rsidRPr="007D06B3">
              <w:rPr>
                <w:rFonts w:ascii="Arial" w:hAnsi="Arial" w:cs="Arial"/>
                <w:sz w:val="24"/>
                <w:szCs w:val="24"/>
              </w:rPr>
              <w:t>9,9</w:t>
            </w:r>
          </w:p>
        </w:tc>
      </w:tr>
      <w:tr w:rsidR="005D1D87" w:rsidRPr="005D1D87" w:rsidTr="00F31016">
        <w:trPr>
          <w:cantSplit/>
          <w:trHeight w:val="735"/>
        </w:trPr>
        <w:tc>
          <w:tcPr>
            <w:tcW w:w="2421" w:type="dxa"/>
            <w:vMerge/>
            <w:tcBorders>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sz w:val="24"/>
                <w:szCs w:val="24"/>
                <w:lang w:eastAsia="ru-RU"/>
              </w:rPr>
            </w:pPr>
          </w:p>
        </w:tc>
        <w:tc>
          <w:tcPr>
            <w:tcW w:w="2127" w:type="dxa"/>
            <w:tcBorders>
              <w:left w:val="single" w:sz="4" w:space="0" w:color="000000"/>
              <w:bottom w:val="single" w:sz="4" w:space="0" w:color="000000"/>
            </w:tcBorders>
            <w:shd w:val="clear" w:color="auto" w:fill="auto"/>
            <w:vAlign w:val="center"/>
          </w:tcPr>
          <w:p w:rsidR="005D1D87" w:rsidRPr="007D06B3" w:rsidRDefault="005D1D87"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Улучшенная структура улично- дорожной сети</w:t>
            </w:r>
          </w:p>
        </w:tc>
        <w:tc>
          <w:tcPr>
            <w:tcW w:w="806" w:type="dxa"/>
            <w:tcBorders>
              <w:left w:val="single" w:sz="4" w:space="0" w:color="000000"/>
              <w:bottom w:val="single" w:sz="4" w:space="0" w:color="000000"/>
            </w:tcBorders>
            <w:shd w:val="clear" w:color="auto" w:fill="auto"/>
            <w:vAlign w:val="bottom"/>
          </w:tcPr>
          <w:p w:rsidR="005D1D87" w:rsidRPr="007D06B3" w:rsidRDefault="005D1D87"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м</w:t>
            </w:r>
          </w:p>
        </w:tc>
        <w:tc>
          <w:tcPr>
            <w:tcW w:w="946" w:type="dxa"/>
            <w:tcBorders>
              <w:left w:val="single" w:sz="4" w:space="0" w:color="000000"/>
              <w:bottom w:val="single" w:sz="4" w:space="0" w:color="000000"/>
            </w:tcBorders>
            <w:shd w:val="clear" w:color="auto" w:fill="auto"/>
            <w:vAlign w:val="center"/>
          </w:tcPr>
          <w:p w:rsidR="005D1D87" w:rsidRPr="007D06B3" w:rsidRDefault="005D1D87" w:rsidP="005D1D87">
            <w:pPr>
              <w:spacing w:after="0" w:line="240" w:lineRule="auto"/>
              <w:rPr>
                <w:rFonts w:ascii="Arial" w:eastAsia="Times New Roman" w:hAnsi="Arial" w:cs="Arial"/>
                <w:sz w:val="24"/>
                <w:szCs w:val="24"/>
                <w:lang w:eastAsia="ru-RU"/>
              </w:rPr>
            </w:pPr>
            <w:r w:rsidRPr="007D06B3">
              <w:rPr>
                <w:rFonts w:ascii="Arial" w:eastAsia="Times New Roman" w:hAnsi="Arial" w:cs="Arial"/>
                <w:sz w:val="24"/>
                <w:szCs w:val="24"/>
                <w:lang w:eastAsia="ru-RU"/>
              </w:rPr>
              <w:t>200</w:t>
            </w:r>
          </w:p>
        </w:tc>
        <w:tc>
          <w:tcPr>
            <w:tcW w:w="900" w:type="dxa"/>
            <w:tcBorders>
              <w:left w:val="single" w:sz="4" w:space="0" w:color="000000"/>
              <w:bottom w:val="single" w:sz="4" w:space="0" w:color="000000"/>
            </w:tcBorders>
            <w:shd w:val="clear" w:color="auto" w:fill="auto"/>
          </w:tcPr>
          <w:p w:rsidR="005D1D87" w:rsidRPr="007D06B3" w:rsidRDefault="005D1D87" w:rsidP="005D1D87">
            <w:pPr>
              <w:spacing w:after="0" w:line="240" w:lineRule="auto"/>
              <w:rPr>
                <w:rFonts w:ascii="Arial" w:eastAsia="Times New Roman" w:hAnsi="Arial" w:cs="Arial"/>
                <w:sz w:val="24"/>
                <w:szCs w:val="24"/>
                <w:lang w:eastAsia="ru-RU"/>
              </w:rPr>
            </w:pPr>
          </w:p>
          <w:p w:rsidR="005D1D87" w:rsidRPr="007D06B3" w:rsidRDefault="005D1D87" w:rsidP="005D1D87">
            <w:pPr>
              <w:spacing w:after="0" w:line="240" w:lineRule="auto"/>
              <w:rPr>
                <w:rFonts w:ascii="Arial" w:eastAsia="Times New Roman" w:hAnsi="Arial" w:cs="Arial"/>
                <w:sz w:val="24"/>
                <w:szCs w:val="24"/>
                <w:lang w:eastAsia="ru-RU"/>
              </w:rPr>
            </w:pPr>
            <w:r w:rsidRPr="007D06B3">
              <w:rPr>
                <w:rFonts w:ascii="Arial" w:eastAsia="Times New Roman" w:hAnsi="Arial" w:cs="Arial"/>
                <w:sz w:val="24"/>
                <w:szCs w:val="24"/>
                <w:lang w:eastAsia="ru-RU"/>
              </w:rPr>
              <w:t>250</w:t>
            </w:r>
          </w:p>
        </w:tc>
        <w:tc>
          <w:tcPr>
            <w:tcW w:w="946" w:type="dxa"/>
            <w:tcBorders>
              <w:left w:val="single" w:sz="4" w:space="0" w:color="000000"/>
              <w:bottom w:val="single" w:sz="4" w:space="0" w:color="000000"/>
            </w:tcBorders>
            <w:shd w:val="clear" w:color="auto" w:fill="auto"/>
          </w:tcPr>
          <w:p w:rsidR="005D1D87" w:rsidRPr="007D06B3" w:rsidRDefault="005D1D87" w:rsidP="005D1D87">
            <w:pPr>
              <w:spacing w:after="0" w:line="240" w:lineRule="auto"/>
              <w:rPr>
                <w:rFonts w:ascii="Arial" w:eastAsia="Times New Roman" w:hAnsi="Arial" w:cs="Arial"/>
                <w:sz w:val="24"/>
                <w:szCs w:val="24"/>
                <w:lang w:eastAsia="ru-RU"/>
              </w:rPr>
            </w:pPr>
          </w:p>
          <w:p w:rsidR="005D1D87" w:rsidRPr="007D06B3" w:rsidRDefault="005D1D87" w:rsidP="005D1D87">
            <w:pPr>
              <w:spacing w:after="0" w:line="240" w:lineRule="auto"/>
              <w:rPr>
                <w:rFonts w:ascii="Arial" w:eastAsia="Times New Roman" w:hAnsi="Arial" w:cs="Arial"/>
                <w:sz w:val="24"/>
                <w:szCs w:val="24"/>
                <w:lang w:eastAsia="ru-RU"/>
              </w:rPr>
            </w:pPr>
            <w:r w:rsidRPr="007D06B3">
              <w:rPr>
                <w:rFonts w:ascii="Arial" w:eastAsia="Times New Roman" w:hAnsi="Arial" w:cs="Arial"/>
                <w:sz w:val="24"/>
                <w:szCs w:val="24"/>
                <w:lang w:eastAsia="ru-RU"/>
              </w:rPr>
              <w:t>300</w:t>
            </w:r>
          </w:p>
        </w:tc>
        <w:tc>
          <w:tcPr>
            <w:tcW w:w="900" w:type="dxa"/>
            <w:tcBorders>
              <w:left w:val="single" w:sz="4" w:space="0" w:color="000000"/>
              <w:bottom w:val="single" w:sz="4" w:space="0" w:color="000000"/>
            </w:tcBorders>
            <w:shd w:val="clear" w:color="auto" w:fill="auto"/>
          </w:tcPr>
          <w:p w:rsidR="005D1D87" w:rsidRPr="007D06B3" w:rsidRDefault="005D1D87" w:rsidP="005D1D87">
            <w:pPr>
              <w:spacing w:after="0" w:line="240" w:lineRule="auto"/>
              <w:rPr>
                <w:rFonts w:ascii="Arial" w:eastAsia="Times New Roman" w:hAnsi="Arial" w:cs="Arial"/>
                <w:sz w:val="24"/>
                <w:szCs w:val="24"/>
                <w:lang w:eastAsia="ru-RU"/>
              </w:rPr>
            </w:pPr>
          </w:p>
          <w:p w:rsidR="005D1D87" w:rsidRPr="007D06B3" w:rsidRDefault="005D1D87" w:rsidP="005D1D87">
            <w:pPr>
              <w:spacing w:after="0" w:line="240" w:lineRule="auto"/>
              <w:rPr>
                <w:rFonts w:ascii="Arial" w:eastAsia="Times New Roman" w:hAnsi="Arial" w:cs="Arial"/>
                <w:sz w:val="24"/>
                <w:szCs w:val="24"/>
                <w:lang w:eastAsia="ru-RU"/>
              </w:rPr>
            </w:pPr>
            <w:r w:rsidRPr="007D06B3">
              <w:rPr>
                <w:rFonts w:ascii="Arial" w:eastAsia="Times New Roman" w:hAnsi="Arial" w:cs="Arial"/>
                <w:sz w:val="24"/>
                <w:szCs w:val="24"/>
                <w:lang w:eastAsia="ru-RU"/>
              </w:rPr>
              <w:t>450</w:t>
            </w:r>
          </w:p>
        </w:tc>
        <w:tc>
          <w:tcPr>
            <w:tcW w:w="900" w:type="dxa"/>
            <w:tcBorders>
              <w:left w:val="single" w:sz="4" w:space="0" w:color="000000"/>
              <w:bottom w:val="single" w:sz="4" w:space="0" w:color="000000"/>
            </w:tcBorders>
            <w:shd w:val="clear" w:color="auto" w:fill="auto"/>
          </w:tcPr>
          <w:p w:rsidR="005D1D87" w:rsidRPr="007D06B3" w:rsidRDefault="005D1D87" w:rsidP="005D1D87">
            <w:pPr>
              <w:spacing w:after="0" w:line="240" w:lineRule="auto"/>
              <w:rPr>
                <w:rFonts w:ascii="Arial" w:eastAsia="Times New Roman" w:hAnsi="Arial" w:cs="Arial"/>
                <w:sz w:val="24"/>
                <w:szCs w:val="24"/>
                <w:lang w:eastAsia="ru-RU"/>
              </w:rPr>
            </w:pPr>
          </w:p>
          <w:p w:rsidR="005D1D87" w:rsidRPr="007D06B3" w:rsidRDefault="005D1D87" w:rsidP="005D1D87">
            <w:pPr>
              <w:spacing w:after="0" w:line="240" w:lineRule="auto"/>
              <w:rPr>
                <w:rFonts w:ascii="Arial" w:eastAsia="Times New Roman" w:hAnsi="Arial" w:cs="Arial"/>
                <w:sz w:val="24"/>
                <w:szCs w:val="24"/>
                <w:lang w:eastAsia="ru-RU"/>
              </w:rPr>
            </w:pPr>
            <w:r w:rsidRPr="007D06B3">
              <w:rPr>
                <w:rFonts w:ascii="Arial" w:eastAsia="Times New Roman" w:hAnsi="Arial" w:cs="Arial"/>
                <w:sz w:val="24"/>
                <w:szCs w:val="24"/>
                <w:lang w:eastAsia="ru-RU"/>
              </w:rPr>
              <w:t>500</w:t>
            </w:r>
          </w:p>
        </w:tc>
        <w:tc>
          <w:tcPr>
            <w:tcW w:w="854" w:type="dxa"/>
            <w:tcBorders>
              <w:left w:val="single" w:sz="4" w:space="0" w:color="000000"/>
              <w:bottom w:val="single" w:sz="4" w:space="0" w:color="000000"/>
            </w:tcBorders>
            <w:shd w:val="clear" w:color="auto" w:fill="auto"/>
          </w:tcPr>
          <w:p w:rsidR="005D1D87" w:rsidRPr="007D06B3" w:rsidRDefault="005367A6" w:rsidP="005D1D87">
            <w:pPr>
              <w:spacing w:after="0" w:line="240" w:lineRule="auto"/>
              <w:rPr>
                <w:rFonts w:ascii="Arial" w:eastAsia="Times New Roman" w:hAnsi="Arial" w:cs="Arial"/>
                <w:sz w:val="24"/>
                <w:szCs w:val="24"/>
                <w:lang w:eastAsia="ru-RU"/>
              </w:rPr>
            </w:pPr>
            <w:r w:rsidRPr="007D06B3">
              <w:rPr>
                <w:rFonts w:ascii="Arial" w:eastAsia="Times New Roman" w:hAnsi="Arial" w:cs="Arial"/>
                <w:sz w:val="24"/>
                <w:szCs w:val="24"/>
                <w:lang w:eastAsia="ru-RU"/>
              </w:rPr>
              <w:t>8,0</w:t>
            </w:r>
          </w:p>
        </w:tc>
      </w:tr>
      <w:tr w:rsidR="005367A6" w:rsidRPr="005D1D87" w:rsidTr="00F31016">
        <w:trPr>
          <w:trHeight w:val="821"/>
        </w:trPr>
        <w:tc>
          <w:tcPr>
            <w:tcW w:w="2421"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Показатели спроса на развитие улично- дорожной сети</w:t>
            </w:r>
          </w:p>
        </w:tc>
        <w:tc>
          <w:tcPr>
            <w:tcW w:w="2127"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Общая протяженность улично-дорожной сети</w:t>
            </w:r>
          </w:p>
        </w:tc>
        <w:tc>
          <w:tcPr>
            <w:tcW w:w="806" w:type="dxa"/>
            <w:tcBorders>
              <w:left w:val="single" w:sz="4" w:space="0" w:color="000000"/>
              <w:bottom w:val="single" w:sz="4" w:space="0" w:color="000000"/>
            </w:tcBorders>
            <w:shd w:val="clear" w:color="auto" w:fill="auto"/>
            <w:vAlign w:val="bottom"/>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5367A6" w:rsidRPr="007D06B3" w:rsidRDefault="00550D2E" w:rsidP="00F85B62">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9,9</w:t>
            </w:r>
          </w:p>
        </w:tc>
        <w:tc>
          <w:tcPr>
            <w:tcW w:w="900" w:type="dxa"/>
            <w:tcBorders>
              <w:left w:val="single" w:sz="4" w:space="0" w:color="000000"/>
              <w:bottom w:val="single" w:sz="4" w:space="0" w:color="000000"/>
            </w:tcBorders>
            <w:shd w:val="clear" w:color="auto" w:fill="auto"/>
          </w:tcPr>
          <w:p w:rsidR="005367A6" w:rsidRPr="007D06B3" w:rsidRDefault="00550D2E" w:rsidP="00F85B62">
            <w:pPr>
              <w:rPr>
                <w:rFonts w:ascii="Arial" w:hAnsi="Arial" w:cs="Arial"/>
                <w:sz w:val="24"/>
                <w:szCs w:val="24"/>
              </w:rPr>
            </w:pPr>
            <w:r w:rsidRPr="007D06B3">
              <w:rPr>
                <w:rFonts w:ascii="Arial" w:hAnsi="Arial" w:cs="Arial"/>
                <w:sz w:val="24"/>
                <w:szCs w:val="24"/>
              </w:rPr>
              <w:t>9,9</w:t>
            </w:r>
          </w:p>
        </w:tc>
        <w:tc>
          <w:tcPr>
            <w:tcW w:w="946" w:type="dxa"/>
            <w:tcBorders>
              <w:left w:val="single" w:sz="4" w:space="0" w:color="000000"/>
              <w:bottom w:val="single" w:sz="4" w:space="0" w:color="000000"/>
            </w:tcBorders>
            <w:shd w:val="clear" w:color="auto" w:fill="auto"/>
          </w:tcPr>
          <w:p w:rsidR="005367A6" w:rsidRPr="007D06B3" w:rsidRDefault="00550D2E" w:rsidP="00F85B62">
            <w:pPr>
              <w:rPr>
                <w:rFonts w:ascii="Arial" w:hAnsi="Arial" w:cs="Arial"/>
                <w:sz w:val="24"/>
                <w:szCs w:val="24"/>
              </w:rPr>
            </w:pPr>
            <w:r w:rsidRPr="007D06B3">
              <w:rPr>
                <w:rFonts w:ascii="Arial" w:hAnsi="Arial" w:cs="Arial"/>
                <w:sz w:val="24"/>
                <w:szCs w:val="24"/>
              </w:rPr>
              <w:t>9,9</w:t>
            </w:r>
          </w:p>
        </w:tc>
        <w:tc>
          <w:tcPr>
            <w:tcW w:w="900" w:type="dxa"/>
            <w:tcBorders>
              <w:left w:val="single" w:sz="4" w:space="0" w:color="000000"/>
              <w:bottom w:val="single" w:sz="4" w:space="0" w:color="000000"/>
            </w:tcBorders>
            <w:shd w:val="clear" w:color="auto" w:fill="auto"/>
          </w:tcPr>
          <w:p w:rsidR="005367A6" w:rsidRPr="007D06B3" w:rsidRDefault="00550D2E" w:rsidP="00F85B62">
            <w:pPr>
              <w:rPr>
                <w:rFonts w:ascii="Arial" w:hAnsi="Arial" w:cs="Arial"/>
                <w:sz w:val="24"/>
                <w:szCs w:val="24"/>
              </w:rPr>
            </w:pPr>
            <w:r w:rsidRPr="007D06B3">
              <w:rPr>
                <w:rFonts w:ascii="Arial" w:hAnsi="Arial" w:cs="Arial"/>
                <w:sz w:val="24"/>
                <w:szCs w:val="24"/>
              </w:rPr>
              <w:t>9,9</w:t>
            </w:r>
          </w:p>
        </w:tc>
        <w:tc>
          <w:tcPr>
            <w:tcW w:w="900" w:type="dxa"/>
            <w:tcBorders>
              <w:left w:val="single" w:sz="4" w:space="0" w:color="000000"/>
              <w:bottom w:val="single" w:sz="4" w:space="0" w:color="000000"/>
            </w:tcBorders>
            <w:shd w:val="clear" w:color="auto" w:fill="auto"/>
          </w:tcPr>
          <w:p w:rsidR="005367A6" w:rsidRPr="007D06B3" w:rsidRDefault="00550D2E" w:rsidP="00F85B62">
            <w:pPr>
              <w:rPr>
                <w:rFonts w:ascii="Arial" w:hAnsi="Arial" w:cs="Arial"/>
                <w:sz w:val="24"/>
                <w:szCs w:val="24"/>
              </w:rPr>
            </w:pPr>
            <w:r w:rsidRPr="007D06B3">
              <w:rPr>
                <w:rFonts w:ascii="Arial" w:hAnsi="Arial" w:cs="Arial"/>
                <w:sz w:val="24"/>
                <w:szCs w:val="24"/>
              </w:rPr>
              <w:t>9,9</w:t>
            </w:r>
          </w:p>
        </w:tc>
        <w:tc>
          <w:tcPr>
            <w:tcW w:w="854" w:type="dxa"/>
            <w:tcBorders>
              <w:left w:val="single" w:sz="4" w:space="0" w:color="000000"/>
              <w:bottom w:val="single" w:sz="4" w:space="0" w:color="000000"/>
            </w:tcBorders>
            <w:shd w:val="clear" w:color="auto" w:fill="auto"/>
          </w:tcPr>
          <w:p w:rsidR="005367A6" w:rsidRPr="007D06B3" w:rsidRDefault="00550D2E" w:rsidP="005D1D87">
            <w:pPr>
              <w:spacing w:after="0" w:line="240" w:lineRule="auto"/>
              <w:rPr>
                <w:rFonts w:ascii="Arial" w:eastAsia="Times New Roman" w:hAnsi="Arial" w:cs="Arial"/>
                <w:sz w:val="24"/>
                <w:szCs w:val="24"/>
                <w:lang w:eastAsia="ru-RU"/>
              </w:rPr>
            </w:pPr>
            <w:r w:rsidRPr="007D06B3">
              <w:rPr>
                <w:rFonts w:ascii="Arial" w:eastAsia="Times New Roman" w:hAnsi="Arial" w:cs="Arial"/>
                <w:sz w:val="24"/>
                <w:szCs w:val="24"/>
                <w:lang w:eastAsia="ru-RU"/>
              </w:rPr>
              <w:t>9,9</w:t>
            </w:r>
          </w:p>
          <w:p w:rsidR="005367A6" w:rsidRPr="007D06B3" w:rsidRDefault="005367A6" w:rsidP="005D1D87">
            <w:pPr>
              <w:spacing w:after="0" w:line="240" w:lineRule="auto"/>
              <w:rPr>
                <w:rFonts w:ascii="Arial" w:eastAsia="Times New Roman" w:hAnsi="Arial" w:cs="Arial"/>
                <w:sz w:val="24"/>
                <w:szCs w:val="24"/>
                <w:lang w:eastAsia="ru-RU"/>
              </w:rPr>
            </w:pPr>
          </w:p>
        </w:tc>
      </w:tr>
      <w:tr w:rsidR="005367A6" w:rsidRPr="005D1D87" w:rsidTr="00F31016">
        <w:trPr>
          <w:trHeight w:val="945"/>
        </w:trPr>
        <w:tc>
          <w:tcPr>
            <w:tcW w:w="2421" w:type="dxa"/>
            <w:vMerge w:val="restart"/>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Показатели степени охвата потребителей </w:t>
            </w:r>
            <w:proofErr w:type="spellStart"/>
            <w:r w:rsidRPr="007D06B3">
              <w:rPr>
                <w:rFonts w:ascii="Arial" w:eastAsia="Times New Roman" w:hAnsi="Arial" w:cs="Arial"/>
                <w:sz w:val="24"/>
                <w:szCs w:val="24"/>
                <w:lang w:eastAsia="ru-RU"/>
              </w:rPr>
              <w:t>улично</w:t>
            </w:r>
            <w:proofErr w:type="spellEnd"/>
            <w:r w:rsidRPr="007D06B3">
              <w:rPr>
                <w:rFonts w:ascii="Arial" w:eastAsia="Times New Roman" w:hAnsi="Arial" w:cs="Arial"/>
                <w:sz w:val="24"/>
                <w:szCs w:val="24"/>
                <w:lang w:eastAsia="ru-RU"/>
              </w:rPr>
              <w:t xml:space="preserve"> - дорожной сети</w:t>
            </w:r>
          </w:p>
        </w:tc>
        <w:tc>
          <w:tcPr>
            <w:tcW w:w="2127"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Транспортная обеспеченность </w:t>
            </w:r>
          </w:p>
        </w:tc>
        <w:tc>
          <w:tcPr>
            <w:tcW w:w="806" w:type="dxa"/>
            <w:tcBorders>
              <w:left w:val="single" w:sz="4" w:space="0" w:color="000000"/>
              <w:bottom w:val="single" w:sz="4" w:space="0" w:color="000000"/>
            </w:tcBorders>
            <w:shd w:val="clear" w:color="auto" w:fill="auto"/>
            <w:vAlign w:val="bottom"/>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w:t>
            </w:r>
          </w:p>
        </w:tc>
        <w:tc>
          <w:tcPr>
            <w:tcW w:w="946"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100</w:t>
            </w:r>
          </w:p>
        </w:tc>
        <w:tc>
          <w:tcPr>
            <w:tcW w:w="946"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100</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100</w:t>
            </w:r>
          </w:p>
        </w:tc>
        <w:tc>
          <w:tcPr>
            <w:tcW w:w="854"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100</w:t>
            </w:r>
          </w:p>
        </w:tc>
      </w:tr>
      <w:tr w:rsidR="005367A6" w:rsidRPr="005D1D87" w:rsidTr="00F31016">
        <w:trPr>
          <w:trHeight w:val="617"/>
        </w:trPr>
        <w:tc>
          <w:tcPr>
            <w:tcW w:w="2421" w:type="dxa"/>
            <w:vMerge/>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p>
        </w:tc>
        <w:tc>
          <w:tcPr>
            <w:tcW w:w="2127"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Безопасность дорожного движения</w:t>
            </w:r>
          </w:p>
        </w:tc>
        <w:tc>
          <w:tcPr>
            <w:tcW w:w="806" w:type="dxa"/>
            <w:tcBorders>
              <w:left w:val="single" w:sz="4" w:space="0" w:color="000000"/>
              <w:bottom w:val="single" w:sz="4" w:space="0" w:color="000000"/>
            </w:tcBorders>
            <w:shd w:val="clear" w:color="auto" w:fill="auto"/>
            <w:vAlign w:val="bottom"/>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w:t>
            </w:r>
          </w:p>
        </w:tc>
        <w:tc>
          <w:tcPr>
            <w:tcW w:w="946"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6,25</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12,5</w:t>
            </w:r>
          </w:p>
        </w:tc>
        <w:tc>
          <w:tcPr>
            <w:tcW w:w="946"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18,75</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25</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31,25</w:t>
            </w:r>
          </w:p>
        </w:tc>
        <w:tc>
          <w:tcPr>
            <w:tcW w:w="854"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100</w:t>
            </w:r>
          </w:p>
        </w:tc>
      </w:tr>
      <w:tr w:rsidR="005367A6" w:rsidRPr="005D1D87" w:rsidTr="00F31016">
        <w:trPr>
          <w:trHeight w:val="404"/>
        </w:trPr>
        <w:tc>
          <w:tcPr>
            <w:tcW w:w="2421"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Показатели надежности улично- дорожной сети</w:t>
            </w:r>
          </w:p>
        </w:tc>
        <w:tc>
          <w:tcPr>
            <w:tcW w:w="2127"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Объем реконструкции сетей (за год)*</w:t>
            </w:r>
          </w:p>
        </w:tc>
        <w:tc>
          <w:tcPr>
            <w:tcW w:w="806" w:type="dxa"/>
            <w:tcBorders>
              <w:left w:val="single" w:sz="4" w:space="0" w:color="000000"/>
              <w:bottom w:val="single" w:sz="4" w:space="0" w:color="000000"/>
            </w:tcBorders>
            <w:shd w:val="clear" w:color="auto" w:fill="auto"/>
            <w:vAlign w:val="bottom"/>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км</w:t>
            </w:r>
          </w:p>
        </w:tc>
        <w:tc>
          <w:tcPr>
            <w:tcW w:w="946"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0,2</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0,2</w:t>
            </w:r>
          </w:p>
        </w:tc>
        <w:tc>
          <w:tcPr>
            <w:tcW w:w="946"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0,2</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0,2</w:t>
            </w:r>
          </w:p>
        </w:tc>
        <w:tc>
          <w:tcPr>
            <w:tcW w:w="900"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0,2</w:t>
            </w:r>
          </w:p>
        </w:tc>
        <w:tc>
          <w:tcPr>
            <w:tcW w:w="854" w:type="dxa"/>
            <w:tcBorders>
              <w:left w:val="single" w:sz="4" w:space="0" w:color="000000"/>
              <w:bottom w:val="single" w:sz="4" w:space="0" w:color="000000"/>
            </w:tcBorders>
            <w:shd w:val="clear" w:color="auto" w:fill="auto"/>
            <w:vAlign w:val="center"/>
          </w:tcPr>
          <w:p w:rsidR="005367A6" w:rsidRPr="007D06B3" w:rsidRDefault="005367A6" w:rsidP="005D1D87">
            <w:pPr>
              <w:snapToGrid w:val="0"/>
              <w:spacing w:after="0" w:line="240" w:lineRule="auto"/>
              <w:jc w:val="center"/>
              <w:rPr>
                <w:rFonts w:ascii="Arial" w:eastAsia="Times New Roman" w:hAnsi="Arial" w:cs="Arial"/>
                <w:sz w:val="24"/>
                <w:szCs w:val="24"/>
                <w:lang w:eastAsia="ru-RU"/>
              </w:rPr>
            </w:pPr>
            <w:r w:rsidRPr="007D06B3">
              <w:rPr>
                <w:rFonts w:ascii="Arial" w:eastAsia="Times New Roman" w:hAnsi="Arial" w:cs="Arial"/>
                <w:sz w:val="24"/>
                <w:szCs w:val="24"/>
                <w:lang w:eastAsia="ru-RU"/>
              </w:rPr>
              <w:t>10,8</w:t>
            </w:r>
          </w:p>
        </w:tc>
      </w:tr>
    </w:tbl>
    <w:p w:rsidR="005D1D87" w:rsidRPr="007D06B3" w:rsidRDefault="005D1D87" w:rsidP="005D1D87">
      <w:pPr>
        <w:spacing w:after="0" w:line="240" w:lineRule="auto"/>
        <w:jc w:val="both"/>
        <w:rPr>
          <w:rFonts w:ascii="Times New Roman" w:eastAsia="Times New Roman" w:hAnsi="Times New Roman" w:cs="Times New Roman"/>
          <w:sz w:val="28"/>
          <w:szCs w:val="28"/>
          <w:lang w:eastAsia="ru-RU"/>
        </w:rPr>
      </w:pPr>
    </w:p>
    <w:p w:rsidR="007D06B3" w:rsidRPr="007D06B3" w:rsidRDefault="007D06B3" w:rsidP="004D6644">
      <w:pPr>
        <w:spacing w:after="150" w:line="238" w:lineRule="atLeast"/>
        <w:ind w:firstLine="709"/>
        <w:jc w:val="center"/>
        <w:rPr>
          <w:rFonts w:ascii="Arial" w:eastAsia="Times New Roman" w:hAnsi="Arial" w:cs="Arial"/>
          <w:b/>
          <w:color w:val="242424"/>
          <w:sz w:val="28"/>
          <w:szCs w:val="28"/>
          <w:lang w:eastAsia="ru-RU"/>
        </w:rPr>
      </w:pPr>
    </w:p>
    <w:p w:rsidR="005D1D87" w:rsidRPr="007D06B3" w:rsidRDefault="005D1D87" w:rsidP="004D6644">
      <w:pPr>
        <w:spacing w:after="150" w:line="238" w:lineRule="atLeast"/>
        <w:ind w:firstLine="709"/>
        <w:jc w:val="center"/>
        <w:rPr>
          <w:rFonts w:ascii="Arial" w:eastAsia="Times New Roman" w:hAnsi="Arial" w:cs="Arial"/>
          <w:b/>
          <w:color w:val="242424"/>
          <w:sz w:val="28"/>
          <w:szCs w:val="28"/>
          <w:lang w:eastAsia="ru-RU"/>
        </w:rPr>
      </w:pPr>
      <w:r w:rsidRPr="007D06B3">
        <w:rPr>
          <w:rFonts w:ascii="Arial" w:eastAsia="Times New Roman" w:hAnsi="Arial" w:cs="Arial"/>
          <w:b/>
          <w:color w:val="242424"/>
          <w:sz w:val="28"/>
          <w:szCs w:val="28"/>
          <w:lang w:eastAsia="ru-RU"/>
        </w:rPr>
        <w:t>5.</w:t>
      </w:r>
      <w:r w:rsidR="00F31016" w:rsidRPr="007D06B3">
        <w:rPr>
          <w:rFonts w:ascii="Arial" w:eastAsia="Times New Roman" w:hAnsi="Arial" w:cs="Arial"/>
          <w:b/>
          <w:color w:val="242424"/>
          <w:sz w:val="28"/>
          <w:szCs w:val="28"/>
          <w:lang w:eastAsia="ru-RU"/>
        </w:rPr>
        <w:t xml:space="preserve"> </w:t>
      </w:r>
      <w:r w:rsidRPr="007D06B3">
        <w:rPr>
          <w:rFonts w:ascii="Arial" w:eastAsia="Times New Roman" w:hAnsi="Arial" w:cs="Arial"/>
          <w:b/>
          <w:color w:val="242424"/>
          <w:sz w:val="28"/>
          <w:szCs w:val="28"/>
          <w:lang w:eastAsia="ru-RU"/>
        </w:rPr>
        <w:t>Перечень и очередность реализации мероприятий по развитию транспортной инфраструктуры поселения.</w:t>
      </w:r>
    </w:p>
    <w:p w:rsidR="005D1D87" w:rsidRPr="007D06B3" w:rsidRDefault="005D1D87" w:rsidP="005D1D87">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Генпланом предусматривается создание системы автомобильных улиц и дорог, обеспечивающих необходимые транспортные связи деревень с сохранением существующей структуры улично-дорожной сети и с созданием четко выраженной структуры, классифицированной по назначению и параметрам движения, обеспечивающей пропуск возрастающих транспортных потоков, а также выходы на внешние автодороги.</w:t>
      </w:r>
    </w:p>
    <w:p w:rsidR="005D1D87" w:rsidRPr="007D06B3" w:rsidRDefault="005D1D87" w:rsidP="005D1D87">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Для обеспечения безопасности, бесперебойности и удобства транспортного сообщения в населенных пунктах Генеральным планом предусмотрено строительство улиц и дорог. </w:t>
      </w:r>
    </w:p>
    <w:p w:rsidR="005D1D87" w:rsidRPr="007D06B3" w:rsidRDefault="005D1D87" w:rsidP="005D1D87">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Категории улиц и дорог следует назначать в соответствии с классификацией, приведенной в «Градостроительство. Планировка и застройка городских и сельских поселений. Актуализированная редакция СНиП 2.05.02-85»:</w:t>
      </w:r>
    </w:p>
    <w:p w:rsidR="005D1D87" w:rsidRPr="007D06B3" w:rsidRDefault="005D1D87" w:rsidP="00F31016">
      <w:pPr>
        <w:spacing w:after="0" w:line="240" w:lineRule="auto"/>
        <w:ind w:left="1713"/>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главные улицы;</w:t>
      </w:r>
    </w:p>
    <w:p w:rsidR="005D1D87" w:rsidRPr="007D06B3" w:rsidRDefault="005D1D87" w:rsidP="00F31016">
      <w:pPr>
        <w:spacing w:after="0" w:line="240" w:lineRule="auto"/>
        <w:ind w:left="1713"/>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улицы в жилой застройке: основные;</w:t>
      </w:r>
    </w:p>
    <w:p w:rsidR="005D1D87" w:rsidRPr="007D06B3" w:rsidRDefault="005D1D87" w:rsidP="00F31016">
      <w:pPr>
        <w:spacing w:after="0" w:line="240" w:lineRule="auto"/>
        <w:ind w:left="1713"/>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улицы в жилой застройке: второстепенные;</w:t>
      </w:r>
    </w:p>
    <w:p w:rsidR="005D1D87" w:rsidRPr="007D06B3" w:rsidRDefault="005D1D87" w:rsidP="00F31016">
      <w:pPr>
        <w:spacing w:after="0" w:line="240" w:lineRule="auto"/>
        <w:ind w:left="1713"/>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проезды.</w:t>
      </w:r>
    </w:p>
    <w:p w:rsidR="005D1D87" w:rsidRPr="007D06B3" w:rsidRDefault="005D1D87" w:rsidP="005D1D87">
      <w:pPr>
        <w:spacing w:after="0" w:line="240" w:lineRule="auto"/>
        <w:ind w:firstLine="709"/>
        <w:jc w:val="both"/>
        <w:rPr>
          <w:rFonts w:ascii="Arial" w:eastAsia="Times New Roman" w:hAnsi="Arial" w:cs="Arial"/>
          <w:sz w:val="24"/>
          <w:szCs w:val="24"/>
          <w:lang w:eastAsia="ru-RU"/>
        </w:rPr>
      </w:pPr>
    </w:p>
    <w:p w:rsidR="005D1D87" w:rsidRPr="007D06B3" w:rsidRDefault="005D1D87" w:rsidP="00550D2E">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Для движения пешеходов в состав улиц включены тротуары с шириной пешеходной части равной 1–2,25м, варьирующейся в зависимости от категории улицы. Предложенная структура улично-дорожной сети максимально решает транспортные проблемы: обеспечивает необходимыми связями населенные пункты, повышает плотность главных и основных улиц, обеспечивает удобные </w:t>
      </w:r>
      <w:r w:rsidRPr="007D06B3">
        <w:rPr>
          <w:rFonts w:ascii="Arial" w:eastAsia="Times New Roman" w:hAnsi="Arial" w:cs="Arial"/>
          <w:sz w:val="24"/>
          <w:szCs w:val="24"/>
          <w:lang w:eastAsia="ru-RU"/>
        </w:rPr>
        <w:lastRenderedPageBreak/>
        <w:t>выходы на региональные автодороги, а также решает проблему движения грузового транспорта в обход районов жилой застройки.</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Планируемая потребность объектов дорожного сервиса определена, исходя из обеспеченности населения легковыми автомобилями на расчетный срок, согласно Генплану - 350 ед. на 1000 человек и проектной численности жителей – 0,6 тыс. чел. Расчетное количество автомобилей составит 214 единиц.</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Требования к обеспеченности легкового автотранспорта автозаправочными станциями (АЗС), станциями технического обслуживания (СТО) и местами постоянного хранения индивидуальных легковых автомобилей обозначены в Генплане, так:</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потребность в АЗС составляет: одна топливораздаточная колонка на 1200 легковых автомобилей;</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потребность в СТО составляет: один пост на 200 легковых автомобилей;</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общая обеспеченность закрытыми и открытыми автостоянками для постоянного хранения автомобилей должна составлять 90% расчетного числа индивидуальных легковых автомобилей.</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Исходя из общего количества легковых автомобилей, нормативных требований и наличия объектов дорожного сервиса, потребность в АЗС составляет: одну топливораздаточную колонку, потребность в СТО - 1 пост. Генеральным планом для обслуживания личного автотранспорта жителей насел</w:t>
      </w:r>
      <w:r w:rsidR="00F31016" w:rsidRPr="007D06B3">
        <w:rPr>
          <w:rFonts w:ascii="Arial" w:eastAsia="Times New Roman" w:hAnsi="Arial" w:cs="Arial"/>
          <w:sz w:val="24"/>
          <w:szCs w:val="24"/>
          <w:lang w:eastAsia="ru-RU"/>
        </w:rPr>
        <w:t xml:space="preserve">енных пунктов </w:t>
      </w:r>
      <w:r w:rsidR="007F3F6F" w:rsidRPr="007D06B3">
        <w:rPr>
          <w:rFonts w:ascii="Arial" w:eastAsia="Times New Roman" w:hAnsi="Arial" w:cs="Arial"/>
          <w:sz w:val="24"/>
          <w:szCs w:val="24"/>
          <w:lang w:eastAsia="ru-RU"/>
        </w:rPr>
        <w:t>«Люры»</w:t>
      </w:r>
      <w:r w:rsidRPr="007D06B3">
        <w:rPr>
          <w:rFonts w:ascii="Arial" w:eastAsia="Times New Roman" w:hAnsi="Arial" w:cs="Arial"/>
          <w:sz w:val="24"/>
          <w:szCs w:val="24"/>
          <w:lang w:eastAsia="ru-RU"/>
        </w:rPr>
        <w:t xml:space="preserve"> предлагается размещение южнее границы села:</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АЗС - мощностью одна топливораздаточная колонка - 1 объект;</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СТО - мощностью один пост - 1 объект.</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Т</w:t>
      </w:r>
      <w:r w:rsidR="00F31016" w:rsidRPr="007D06B3">
        <w:rPr>
          <w:rFonts w:ascii="Arial" w:eastAsia="Times New Roman" w:hAnsi="Arial" w:cs="Arial"/>
          <w:sz w:val="24"/>
          <w:szCs w:val="24"/>
          <w:lang w:eastAsia="ru-RU"/>
        </w:rPr>
        <w:t xml:space="preserve">ак как в населенных пунктах МО </w:t>
      </w:r>
      <w:r w:rsidR="007F3F6F" w:rsidRPr="007D06B3">
        <w:rPr>
          <w:rFonts w:ascii="Arial" w:eastAsia="Times New Roman" w:hAnsi="Arial" w:cs="Arial"/>
          <w:sz w:val="24"/>
          <w:szCs w:val="24"/>
          <w:lang w:eastAsia="ru-RU"/>
        </w:rPr>
        <w:t>«Люры»</w:t>
      </w:r>
      <w:r w:rsidRPr="007D06B3">
        <w:rPr>
          <w:rFonts w:ascii="Arial" w:eastAsia="Times New Roman" w:hAnsi="Arial" w:cs="Arial"/>
          <w:sz w:val="24"/>
          <w:szCs w:val="24"/>
          <w:lang w:eastAsia="ru-RU"/>
        </w:rPr>
        <w:t xml:space="preserve"> дома в жилой застройке имеют </w:t>
      </w:r>
      <w:proofErr w:type="spellStart"/>
      <w:r w:rsidRPr="007D06B3">
        <w:rPr>
          <w:rFonts w:ascii="Arial" w:eastAsia="Times New Roman" w:hAnsi="Arial" w:cs="Arial"/>
          <w:sz w:val="24"/>
          <w:szCs w:val="24"/>
          <w:lang w:eastAsia="ru-RU"/>
        </w:rPr>
        <w:t>приквартирные</w:t>
      </w:r>
      <w:proofErr w:type="spellEnd"/>
      <w:r w:rsidRPr="007D06B3">
        <w:rPr>
          <w:rFonts w:ascii="Arial" w:eastAsia="Times New Roman" w:hAnsi="Arial" w:cs="Arial"/>
          <w:sz w:val="24"/>
          <w:szCs w:val="24"/>
          <w:lang w:eastAsia="ru-RU"/>
        </w:rPr>
        <w:t xml:space="preserve"> участки, обеспечивающие потребность в местах постоянного хранения индивидуального автотранспорта, размещения гаражей не требуется.</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Объекты, не затронутые реконструкцией, сохраняются.</w:t>
      </w: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p>
    <w:p w:rsidR="005D1D87" w:rsidRPr="007D06B3" w:rsidRDefault="005D1D87" w:rsidP="00A82DFC">
      <w:pPr>
        <w:spacing w:after="0" w:line="240" w:lineRule="auto"/>
        <w:ind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Объекты транспортной инфраструктуры, предлагаемые проектом к размещению, отображены на «Карте планируемого размещения объектов теплоснабжения, водоснабжения, водоотведения, электроснабжения и связи и </w:t>
      </w:r>
      <w:r w:rsidR="00F31016" w:rsidRPr="007D06B3">
        <w:rPr>
          <w:rFonts w:ascii="Arial" w:eastAsia="Times New Roman" w:hAnsi="Arial" w:cs="Arial"/>
          <w:sz w:val="24"/>
          <w:szCs w:val="24"/>
          <w:lang w:eastAsia="ru-RU"/>
        </w:rPr>
        <w:t xml:space="preserve">транспортной инфраструктуры МО </w:t>
      </w:r>
      <w:r w:rsidR="007F3F6F" w:rsidRPr="007D06B3">
        <w:rPr>
          <w:rFonts w:ascii="Arial" w:eastAsia="Times New Roman" w:hAnsi="Arial" w:cs="Arial"/>
          <w:sz w:val="24"/>
          <w:szCs w:val="24"/>
          <w:lang w:eastAsia="ru-RU"/>
        </w:rPr>
        <w:t>«Люры»</w:t>
      </w:r>
      <w:r w:rsidR="00550D2E" w:rsidRPr="007D06B3">
        <w:rPr>
          <w:rFonts w:ascii="Arial" w:eastAsia="Times New Roman" w:hAnsi="Arial" w:cs="Arial"/>
          <w:sz w:val="24"/>
          <w:szCs w:val="24"/>
          <w:lang w:eastAsia="ru-RU"/>
        </w:rPr>
        <w:t xml:space="preserve">. </w:t>
      </w:r>
    </w:p>
    <w:p w:rsidR="00A25F90" w:rsidRPr="007D06B3" w:rsidRDefault="00A25F90" w:rsidP="00F31016">
      <w:pPr>
        <w:pStyle w:val="af5"/>
        <w:widowControl w:val="0"/>
        <w:shd w:val="clear" w:color="auto" w:fill="FFFFFF"/>
        <w:tabs>
          <w:tab w:val="left" w:pos="1080"/>
        </w:tabs>
        <w:suppressAutoHyphens/>
        <w:autoSpaceDE w:val="0"/>
        <w:spacing w:after="0" w:line="240" w:lineRule="auto"/>
        <w:ind w:left="4121"/>
        <w:rPr>
          <w:rFonts w:ascii="Arial" w:eastAsia="Times New Roman" w:hAnsi="Arial" w:cs="Arial"/>
          <w:b/>
          <w:bCs/>
          <w:sz w:val="24"/>
          <w:szCs w:val="24"/>
          <w:lang w:eastAsia="ru-RU"/>
        </w:rPr>
      </w:pPr>
    </w:p>
    <w:p w:rsidR="005D1D87" w:rsidRPr="007D06B3" w:rsidRDefault="005D1D87" w:rsidP="005D1D87">
      <w:pPr>
        <w:shd w:val="clear" w:color="auto" w:fill="FFFFFF"/>
        <w:spacing w:after="0" w:line="274" w:lineRule="exact"/>
        <w:ind w:right="-52" w:firstLine="709"/>
        <w:jc w:val="both"/>
        <w:rPr>
          <w:rFonts w:ascii="Arial" w:eastAsia="Times New Roman" w:hAnsi="Arial" w:cs="Arial"/>
          <w:sz w:val="24"/>
          <w:szCs w:val="24"/>
          <w:lang w:eastAsia="ru-RU"/>
        </w:rPr>
      </w:pPr>
      <w:r w:rsidRPr="007D06B3">
        <w:rPr>
          <w:rFonts w:ascii="Arial" w:eastAsia="Times New Roman" w:hAnsi="Arial" w:cs="Arial"/>
          <w:spacing w:val="-1"/>
          <w:sz w:val="24"/>
          <w:szCs w:val="24"/>
          <w:lang w:eastAsia="ru-RU"/>
        </w:rPr>
        <w:t>Общий объём средств, необходимый на первоочередные мероприя</w:t>
      </w:r>
      <w:r w:rsidRPr="007D06B3">
        <w:rPr>
          <w:rFonts w:ascii="Arial" w:eastAsia="Times New Roman" w:hAnsi="Arial" w:cs="Arial"/>
          <w:spacing w:val="-1"/>
          <w:sz w:val="24"/>
          <w:szCs w:val="24"/>
          <w:lang w:eastAsia="ru-RU"/>
        </w:rPr>
        <w:softHyphen/>
      </w:r>
      <w:r w:rsidRPr="007D06B3">
        <w:rPr>
          <w:rFonts w:ascii="Arial" w:eastAsia="Times New Roman" w:hAnsi="Arial" w:cs="Arial"/>
          <w:sz w:val="24"/>
          <w:szCs w:val="24"/>
          <w:lang w:eastAsia="ru-RU"/>
        </w:rPr>
        <w:t>тия по модернизации о</w:t>
      </w:r>
      <w:r w:rsidR="00F31016" w:rsidRPr="007D06B3">
        <w:rPr>
          <w:rFonts w:ascii="Arial" w:eastAsia="Times New Roman" w:hAnsi="Arial" w:cs="Arial"/>
          <w:sz w:val="24"/>
          <w:szCs w:val="24"/>
          <w:lang w:eastAsia="ru-RU"/>
        </w:rPr>
        <w:t xml:space="preserve">бъектов </w:t>
      </w:r>
      <w:proofErr w:type="spellStart"/>
      <w:r w:rsidR="00F31016" w:rsidRPr="007D06B3">
        <w:rPr>
          <w:rFonts w:ascii="Arial" w:eastAsia="Times New Roman" w:hAnsi="Arial" w:cs="Arial"/>
          <w:sz w:val="24"/>
          <w:szCs w:val="24"/>
          <w:lang w:eastAsia="ru-RU"/>
        </w:rPr>
        <w:t>улично</w:t>
      </w:r>
      <w:proofErr w:type="spellEnd"/>
      <w:r w:rsidR="00F31016" w:rsidRPr="007D06B3">
        <w:rPr>
          <w:rFonts w:ascii="Arial" w:eastAsia="Times New Roman" w:hAnsi="Arial" w:cs="Arial"/>
          <w:sz w:val="24"/>
          <w:szCs w:val="24"/>
          <w:lang w:eastAsia="ru-RU"/>
        </w:rPr>
        <w:t xml:space="preserve"> – дорожной сети МО </w:t>
      </w:r>
      <w:r w:rsidR="007F3F6F" w:rsidRPr="007D06B3">
        <w:rPr>
          <w:rFonts w:ascii="Arial" w:eastAsia="Times New Roman" w:hAnsi="Arial" w:cs="Arial"/>
          <w:sz w:val="24"/>
          <w:szCs w:val="24"/>
          <w:lang w:eastAsia="ru-RU"/>
        </w:rPr>
        <w:t>«Люры»</w:t>
      </w:r>
      <w:r w:rsidRPr="007D06B3">
        <w:rPr>
          <w:rFonts w:ascii="Arial" w:eastAsia="Times New Roman" w:hAnsi="Arial" w:cs="Arial"/>
          <w:sz w:val="24"/>
          <w:szCs w:val="24"/>
          <w:lang w:eastAsia="ru-RU"/>
        </w:rPr>
        <w:t xml:space="preserve"> на 2017 - 2032 годы, составляет 7840,0 тыс. рублей. Из них наибольшая доля требуется на ремонт автомобильных дорог</w:t>
      </w:r>
    </w:p>
    <w:p w:rsidR="005D1D87" w:rsidRPr="007D06B3" w:rsidRDefault="005D1D87" w:rsidP="005D1D87">
      <w:pPr>
        <w:shd w:val="clear" w:color="auto" w:fill="FFFFFF"/>
        <w:spacing w:after="0" w:line="274" w:lineRule="exact"/>
        <w:ind w:right="-52"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Распределение планового объёма инвестиций по транспортной инфраструктуре с учётом реализуемых и планируемых к реализации проектов развития </w:t>
      </w:r>
      <w:proofErr w:type="spellStart"/>
      <w:r w:rsidRPr="007D06B3">
        <w:rPr>
          <w:rFonts w:ascii="Arial" w:eastAsia="Times New Roman" w:hAnsi="Arial" w:cs="Arial"/>
          <w:sz w:val="24"/>
          <w:szCs w:val="24"/>
          <w:lang w:eastAsia="ru-RU"/>
        </w:rPr>
        <w:t>улично</w:t>
      </w:r>
      <w:proofErr w:type="spellEnd"/>
      <w:r w:rsidRPr="007D06B3">
        <w:rPr>
          <w:rFonts w:ascii="Arial" w:eastAsia="Times New Roman" w:hAnsi="Arial" w:cs="Arial"/>
          <w:sz w:val="24"/>
          <w:szCs w:val="24"/>
          <w:lang w:eastAsia="ru-RU"/>
        </w:rPr>
        <w:t xml:space="preserve"> - дорожной сети, а также их приоритетности потребности в финансовых вложениях распределены на 2017 – 2032 годы. Полученные результаты (в ценах 2017 года) приведены в таб.7</w:t>
      </w:r>
    </w:p>
    <w:p w:rsidR="00983712" w:rsidRPr="007D06B3" w:rsidRDefault="00983712" w:rsidP="005D1D87">
      <w:pPr>
        <w:shd w:val="clear" w:color="auto" w:fill="FFFFFF"/>
        <w:spacing w:after="0" w:line="240" w:lineRule="auto"/>
        <w:ind w:right="-52" w:firstLine="540"/>
        <w:jc w:val="both"/>
        <w:rPr>
          <w:rFonts w:ascii="Times New Roman" w:eastAsia="Times New Roman" w:hAnsi="Times New Roman" w:cs="Times New Roman"/>
          <w:sz w:val="24"/>
          <w:szCs w:val="24"/>
          <w:lang w:eastAsia="ru-RU"/>
        </w:rPr>
      </w:pPr>
    </w:p>
    <w:p w:rsidR="004D6644" w:rsidRPr="007D06B3" w:rsidRDefault="005D1D87" w:rsidP="00550D2E">
      <w:pPr>
        <w:shd w:val="clear" w:color="auto" w:fill="FFFFFF"/>
        <w:spacing w:after="0" w:line="240" w:lineRule="auto"/>
        <w:ind w:right="-52" w:firstLine="709"/>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В результате анализа </w:t>
      </w:r>
      <w:r w:rsidRPr="007D06B3">
        <w:rPr>
          <w:rFonts w:ascii="Arial" w:eastAsia="Times New Roman" w:hAnsi="Arial" w:cs="Arial"/>
          <w:bCs/>
          <w:sz w:val="24"/>
          <w:szCs w:val="24"/>
          <w:lang w:eastAsia="ru-RU"/>
        </w:rPr>
        <w:t>со</w:t>
      </w:r>
      <w:r w:rsidR="00F31016" w:rsidRPr="007D06B3">
        <w:rPr>
          <w:rFonts w:ascii="Arial" w:eastAsia="Times New Roman" w:hAnsi="Arial" w:cs="Arial"/>
          <w:bCs/>
          <w:sz w:val="24"/>
          <w:szCs w:val="24"/>
          <w:lang w:eastAsia="ru-RU"/>
        </w:rPr>
        <w:t xml:space="preserve">стояния </w:t>
      </w:r>
      <w:proofErr w:type="spellStart"/>
      <w:r w:rsidR="00F31016" w:rsidRPr="007D06B3">
        <w:rPr>
          <w:rFonts w:ascii="Arial" w:eastAsia="Times New Roman" w:hAnsi="Arial" w:cs="Arial"/>
          <w:bCs/>
          <w:sz w:val="24"/>
          <w:szCs w:val="24"/>
          <w:lang w:eastAsia="ru-RU"/>
        </w:rPr>
        <w:t>улично</w:t>
      </w:r>
      <w:proofErr w:type="spellEnd"/>
      <w:r w:rsidR="0060426D" w:rsidRPr="007D06B3">
        <w:rPr>
          <w:rFonts w:ascii="Arial" w:eastAsia="Times New Roman" w:hAnsi="Arial" w:cs="Arial"/>
          <w:bCs/>
          <w:sz w:val="24"/>
          <w:szCs w:val="24"/>
          <w:lang w:eastAsia="ru-RU"/>
        </w:rPr>
        <w:t xml:space="preserve"> </w:t>
      </w:r>
      <w:r w:rsidR="00F31016" w:rsidRPr="007D06B3">
        <w:rPr>
          <w:rFonts w:ascii="Arial" w:eastAsia="Times New Roman" w:hAnsi="Arial" w:cs="Arial"/>
          <w:bCs/>
          <w:sz w:val="24"/>
          <w:szCs w:val="24"/>
          <w:lang w:eastAsia="ru-RU"/>
        </w:rPr>
        <w:t xml:space="preserve">- дорожной сети МО </w:t>
      </w:r>
      <w:r w:rsidR="007F3F6F" w:rsidRPr="007D06B3">
        <w:rPr>
          <w:rFonts w:ascii="Arial" w:eastAsia="Times New Roman" w:hAnsi="Arial" w:cs="Arial"/>
          <w:bCs/>
          <w:sz w:val="24"/>
          <w:szCs w:val="24"/>
          <w:lang w:eastAsia="ru-RU"/>
        </w:rPr>
        <w:t>«Люры»</w:t>
      </w:r>
      <w:r w:rsidRPr="007D06B3">
        <w:rPr>
          <w:rFonts w:ascii="Arial" w:eastAsia="Times New Roman" w:hAnsi="Arial" w:cs="Arial"/>
          <w:sz w:val="24"/>
          <w:szCs w:val="24"/>
          <w:lang w:eastAsia="ru-RU"/>
        </w:rPr>
        <w:t xml:space="preserve"> показано, что экономика поселе</w:t>
      </w:r>
      <w:r w:rsidRPr="007D06B3">
        <w:rPr>
          <w:rFonts w:ascii="Arial" w:eastAsia="Times New Roman" w:hAnsi="Arial" w:cs="Arial"/>
          <w:sz w:val="24"/>
          <w:szCs w:val="24"/>
          <w:lang w:eastAsia="ru-RU"/>
        </w:rPr>
        <w:softHyphen/>
        <w:t>ния является малопривлекательной для частных инвестиций</w:t>
      </w:r>
      <w:r w:rsidRPr="007D06B3">
        <w:rPr>
          <w:rFonts w:ascii="Arial" w:eastAsia="Times New Roman" w:hAnsi="Arial" w:cs="Arial"/>
          <w:spacing w:val="-1"/>
          <w:sz w:val="24"/>
          <w:szCs w:val="24"/>
          <w:lang w:eastAsia="ru-RU"/>
        </w:rPr>
        <w:t>.</w:t>
      </w:r>
      <w:r w:rsidRPr="007D06B3">
        <w:rPr>
          <w:rFonts w:ascii="Arial" w:eastAsia="Times New Roman" w:hAnsi="Arial" w:cs="Arial"/>
          <w:sz w:val="24"/>
          <w:szCs w:val="24"/>
          <w:lang w:eastAsia="ru-RU"/>
        </w:rPr>
        <w:t xml:space="preserve"> Причинами тому служат </w:t>
      </w:r>
      <w:r w:rsidRPr="007D06B3">
        <w:rPr>
          <w:rFonts w:ascii="Arial" w:eastAsia="Times New Roman" w:hAnsi="Arial" w:cs="Arial"/>
          <w:spacing w:val="-1"/>
          <w:sz w:val="24"/>
          <w:szCs w:val="24"/>
          <w:lang w:eastAsia="ru-RU"/>
        </w:rPr>
        <w:t xml:space="preserve">низкий уровень доходов населения, отсутствие роста объёмов производства, относительно </w:t>
      </w:r>
      <w:r w:rsidRPr="007D06B3">
        <w:rPr>
          <w:rFonts w:ascii="Arial" w:eastAsia="Times New Roman" w:hAnsi="Arial" w:cs="Arial"/>
          <w:sz w:val="24"/>
          <w:szCs w:val="24"/>
          <w:lang w:eastAsia="ru-RU"/>
        </w:rPr>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w:t>
      </w:r>
      <w:r w:rsidRPr="007D06B3">
        <w:rPr>
          <w:rFonts w:ascii="Arial" w:eastAsia="Times New Roman" w:hAnsi="Arial" w:cs="Arial"/>
          <w:sz w:val="24"/>
          <w:szCs w:val="24"/>
          <w:lang w:eastAsia="ru-RU"/>
        </w:rPr>
        <w:softHyphen/>
        <w:t xml:space="preserve">ты транспортной  инфраструктуры поселения отсутствуют. Поэтому в качестве </w:t>
      </w:r>
      <w:r w:rsidRPr="007D06B3">
        <w:rPr>
          <w:rFonts w:ascii="Arial" w:eastAsia="Times New Roman" w:hAnsi="Arial" w:cs="Arial"/>
          <w:sz w:val="24"/>
          <w:szCs w:val="24"/>
          <w:lang w:eastAsia="ru-RU"/>
        </w:rPr>
        <w:lastRenderedPageBreak/>
        <w:t>основного источника инвестиций предлагается подразумевать поступ</w:t>
      </w:r>
      <w:r w:rsidR="00550D2E" w:rsidRPr="007D06B3">
        <w:rPr>
          <w:rFonts w:ascii="Arial" w:eastAsia="Times New Roman" w:hAnsi="Arial" w:cs="Arial"/>
          <w:sz w:val="24"/>
          <w:szCs w:val="24"/>
          <w:lang w:eastAsia="ru-RU"/>
        </w:rPr>
        <w:t>ления от вы</w:t>
      </w:r>
      <w:r w:rsidR="00550D2E" w:rsidRPr="007D06B3">
        <w:rPr>
          <w:rFonts w:ascii="Arial" w:eastAsia="Times New Roman" w:hAnsi="Arial" w:cs="Arial"/>
          <w:sz w:val="24"/>
          <w:szCs w:val="24"/>
          <w:lang w:eastAsia="ru-RU"/>
        </w:rPr>
        <w:softHyphen/>
        <w:t>шестоящих бюджетов.</w:t>
      </w:r>
    </w:p>
    <w:p w:rsidR="005D1D87" w:rsidRPr="007D06B3" w:rsidRDefault="005D1D87" w:rsidP="00A82DFC">
      <w:pPr>
        <w:shd w:val="clear" w:color="auto" w:fill="FFFFFF"/>
        <w:spacing w:after="0" w:line="240" w:lineRule="auto"/>
        <w:ind w:right="-52" w:firstLine="708"/>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Под внебюджетными источ</w:t>
      </w:r>
      <w:r w:rsidR="00F31016" w:rsidRPr="007D06B3">
        <w:rPr>
          <w:rFonts w:ascii="Arial" w:eastAsia="Times New Roman" w:hAnsi="Arial" w:cs="Arial"/>
          <w:sz w:val="24"/>
          <w:szCs w:val="24"/>
          <w:lang w:eastAsia="ru-RU"/>
        </w:rPr>
        <w:t>никами понимаются средства пред</w:t>
      </w:r>
      <w:r w:rsidRPr="007D06B3">
        <w:rPr>
          <w:rFonts w:ascii="Arial" w:eastAsia="Times New Roman" w:hAnsi="Arial" w:cs="Arial"/>
          <w:sz w:val="24"/>
          <w:szCs w:val="24"/>
          <w:lang w:eastAsia="ru-RU"/>
        </w:rPr>
        <w:t xml:space="preserve">приятий, внешних инвесторов и потребителей. Более </w:t>
      </w:r>
      <w:r w:rsidR="00A82DFC" w:rsidRPr="007D06B3">
        <w:rPr>
          <w:rFonts w:ascii="Arial" w:eastAsia="Times New Roman" w:hAnsi="Arial" w:cs="Arial"/>
          <w:sz w:val="24"/>
          <w:szCs w:val="24"/>
          <w:lang w:eastAsia="ru-RU"/>
        </w:rPr>
        <w:t>конкретно распределение источни</w:t>
      </w:r>
      <w:r w:rsidRPr="007D06B3">
        <w:rPr>
          <w:rFonts w:ascii="Arial" w:eastAsia="Times New Roman" w:hAnsi="Arial" w:cs="Arial"/>
          <w:sz w:val="24"/>
          <w:szCs w:val="24"/>
          <w:lang w:eastAsia="ru-RU"/>
        </w:rPr>
        <w:t>ков финансирования определяется при разработке инвестиционных проектов.</w:t>
      </w:r>
    </w:p>
    <w:p w:rsidR="005D1D87" w:rsidRPr="007D06B3" w:rsidRDefault="00F31016" w:rsidP="00A82DFC">
      <w:pPr>
        <w:shd w:val="clear" w:color="auto" w:fill="FFFFFF"/>
        <w:spacing w:after="0" w:line="274" w:lineRule="exact"/>
        <w:ind w:left="67" w:right="130" w:firstLine="768"/>
        <w:jc w:val="both"/>
        <w:rPr>
          <w:rFonts w:ascii="Arial" w:eastAsia="Times New Roman" w:hAnsi="Arial" w:cs="Arial"/>
          <w:sz w:val="24"/>
          <w:szCs w:val="24"/>
          <w:lang w:eastAsia="ru-RU"/>
        </w:rPr>
      </w:pPr>
      <w:r w:rsidRPr="007D06B3">
        <w:rPr>
          <w:rFonts w:ascii="Arial" w:eastAsia="Times New Roman" w:hAnsi="Arial" w:cs="Arial"/>
          <w:spacing w:val="-1"/>
          <w:sz w:val="24"/>
          <w:szCs w:val="24"/>
          <w:lang w:eastAsia="ru-RU"/>
        </w:rPr>
        <w:t xml:space="preserve">Перспективы </w:t>
      </w:r>
      <w:r w:rsidR="007F3F6F" w:rsidRPr="007D06B3">
        <w:rPr>
          <w:rFonts w:ascii="Arial" w:eastAsia="Times New Roman" w:hAnsi="Arial" w:cs="Arial"/>
          <w:spacing w:val="-1"/>
          <w:sz w:val="24"/>
          <w:szCs w:val="24"/>
          <w:lang w:eastAsia="ru-RU"/>
        </w:rPr>
        <w:t>«Люры»</w:t>
      </w:r>
      <w:r w:rsidR="005D1D87" w:rsidRPr="007D06B3">
        <w:rPr>
          <w:rFonts w:ascii="Arial" w:eastAsia="Times New Roman" w:hAnsi="Arial" w:cs="Arial"/>
          <w:spacing w:val="-1"/>
          <w:sz w:val="24"/>
          <w:szCs w:val="24"/>
          <w:lang w:eastAsia="ru-RU"/>
        </w:rPr>
        <w:t xml:space="preserve"> до 2032 года связаны с расширением производ</w:t>
      </w:r>
      <w:r w:rsidR="005D1D87" w:rsidRPr="007D06B3">
        <w:rPr>
          <w:rFonts w:ascii="Arial" w:eastAsia="Times New Roman" w:hAnsi="Arial" w:cs="Arial"/>
          <w:spacing w:val="-1"/>
          <w:sz w:val="24"/>
          <w:szCs w:val="24"/>
          <w:lang w:eastAsia="ru-RU"/>
        </w:rPr>
        <w:softHyphen/>
        <w:t>ства в сельском хозяйстве, растениеводстве, животново</w:t>
      </w:r>
      <w:r w:rsidRPr="007D06B3">
        <w:rPr>
          <w:rFonts w:ascii="Arial" w:eastAsia="Times New Roman" w:hAnsi="Arial" w:cs="Arial"/>
          <w:spacing w:val="-1"/>
          <w:sz w:val="24"/>
          <w:szCs w:val="24"/>
          <w:lang w:eastAsia="ru-RU"/>
        </w:rPr>
        <w:t>дстве, личных подсобных хозяйст</w:t>
      </w:r>
      <w:r w:rsidR="005D1D87" w:rsidRPr="007D06B3">
        <w:rPr>
          <w:rFonts w:ascii="Arial" w:eastAsia="Times New Roman" w:hAnsi="Arial" w:cs="Arial"/>
          <w:sz w:val="24"/>
          <w:szCs w:val="24"/>
          <w:lang w:eastAsia="ru-RU"/>
        </w:rPr>
        <w:t>вах.</w:t>
      </w:r>
    </w:p>
    <w:p w:rsidR="005D1D87" w:rsidRPr="007D06B3" w:rsidRDefault="005D1D87" w:rsidP="00A82DFC">
      <w:pPr>
        <w:shd w:val="clear" w:color="auto" w:fill="FFFFFF"/>
        <w:spacing w:after="0" w:line="274" w:lineRule="exact"/>
        <w:ind w:left="72" w:right="130" w:firstLine="706"/>
        <w:jc w:val="both"/>
        <w:rPr>
          <w:rFonts w:ascii="Arial" w:eastAsia="Times New Roman" w:hAnsi="Arial" w:cs="Arial"/>
          <w:spacing w:val="-1"/>
          <w:sz w:val="24"/>
          <w:szCs w:val="24"/>
          <w:lang w:eastAsia="ru-RU"/>
        </w:rPr>
      </w:pPr>
      <w:r w:rsidRPr="007D06B3">
        <w:rPr>
          <w:rFonts w:ascii="Arial" w:eastAsia="Times New Roman" w:hAnsi="Arial" w:cs="Arial"/>
          <w:sz w:val="24"/>
          <w:szCs w:val="24"/>
          <w:lang w:eastAsia="ru-RU"/>
        </w:rPr>
        <w:t>Рассматривая интегральные показатели текущего уровня социально-</w:t>
      </w:r>
      <w:r w:rsidR="00F31016" w:rsidRPr="007D06B3">
        <w:rPr>
          <w:rFonts w:ascii="Arial" w:eastAsia="Times New Roman" w:hAnsi="Arial" w:cs="Arial"/>
          <w:spacing w:val="-1"/>
          <w:sz w:val="24"/>
          <w:szCs w:val="24"/>
          <w:lang w:eastAsia="ru-RU"/>
        </w:rPr>
        <w:t>экономического развития МО</w:t>
      </w:r>
      <w:r w:rsidRPr="007D06B3">
        <w:rPr>
          <w:rFonts w:ascii="Arial" w:eastAsia="Times New Roman" w:hAnsi="Arial" w:cs="Arial"/>
          <w:spacing w:val="-1"/>
          <w:sz w:val="24"/>
          <w:szCs w:val="24"/>
          <w:lang w:eastAsia="ru-RU"/>
        </w:rPr>
        <w:t xml:space="preserve"> </w:t>
      </w:r>
      <w:r w:rsidR="007F3F6F" w:rsidRPr="007D06B3">
        <w:rPr>
          <w:rFonts w:ascii="Arial" w:eastAsia="Times New Roman" w:hAnsi="Arial" w:cs="Arial"/>
          <w:spacing w:val="-1"/>
          <w:sz w:val="24"/>
          <w:szCs w:val="24"/>
          <w:lang w:eastAsia="ru-RU"/>
        </w:rPr>
        <w:t>«Люры»</w:t>
      </w:r>
      <w:r w:rsidRPr="007D06B3">
        <w:rPr>
          <w:rFonts w:ascii="Arial" w:eastAsia="Times New Roman" w:hAnsi="Arial" w:cs="Arial"/>
          <w:spacing w:val="-1"/>
          <w:sz w:val="24"/>
          <w:szCs w:val="24"/>
          <w:lang w:eastAsia="ru-RU"/>
        </w:rPr>
        <w:t>, отмечается следующее:</w:t>
      </w:r>
    </w:p>
    <w:p w:rsidR="005D1D87" w:rsidRPr="007D06B3"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бюджетная обеспеченность низкая.</w:t>
      </w:r>
    </w:p>
    <w:p w:rsidR="005D1D87" w:rsidRPr="007D06B3" w:rsidRDefault="005D1D87" w:rsidP="00A82DFC">
      <w:pPr>
        <w:widowControl w:val="0"/>
        <w:numPr>
          <w:ilvl w:val="0"/>
          <w:numId w:val="12"/>
        </w:numPr>
        <w:shd w:val="clear" w:color="auto" w:fill="FFFFFF"/>
        <w:tabs>
          <w:tab w:val="left" w:pos="917"/>
        </w:tabs>
        <w:suppressAutoHyphens/>
        <w:autoSpaceDE w:val="0"/>
        <w:spacing w:after="0" w:line="274" w:lineRule="exact"/>
        <w:ind w:left="782"/>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транспортная доступность населенных пунктов поселения низкая;</w:t>
      </w:r>
    </w:p>
    <w:p w:rsidR="005D1D87" w:rsidRPr="007D06B3"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наличие трудовых ресурсов позволяет обеспеч</w:t>
      </w:r>
      <w:r w:rsidR="00F31016" w:rsidRPr="007D06B3">
        <w:rPr>
          <w:rFonts w:ascii="Arial" w:eastAsia="Times New Roman" w:hAnsi="Arial" w:cs="Arial"/>
          <w:sz w:val="24"/>
          <w:szCs w:val="24"/>
          <w:lang w:eastAsia="ru-RU"/>
        </w:rPr>
        <w:t>ить потребности населения и рас</w:t>
      </w:r>
      <w:r w:rsidRPr="007D06B3">
        <w:rPr>
          <w:rFonts w:ascii="Arial" w:eastAsia="Times New Roman" w:hAnsi="Arial" w:cs="Arial"/>
          <w:sz w:val="24"/>
          <w:szCs w:val="24"/>
          <w:lang w:eastAsia="ru-RU"/>
        </w:rPr>
        <w:t>ширение производства;</w:t>
      </w:r>
    </w:p>
    <w:p w:rsidR="005D1D87" w:rsidRPr="007D06B3" w:rsidRDefault="005D1D87" w:rsidP="00A82DFC">
      <w:pPr>
        <w:widowControl w:val="0"/>
        <w:numPr>
          <w:ilvl w:val="0"/>
          <w:numId w:val="12"/>
        </w:numPr>
        <w:shd w:val="clear" w:color="auto" w:fill="FFFFFF"/>
        <w:tabs>
          <w:tab w:val="left" w:pos="917"/>
        </w:tabs>
        <w:suppressAutoHyphens/>
        <w:autoSpaceDE w:val="0"/>
        <w:spacing w:after="0" w:line="274" w:lineRule="exact"/>
        <w:ind w:left="72" w:right="125" w:firstLine="710"/>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состояние жилищного фонда - в большей час</w:t>
      </w:r>
      <w:r w:rsidR="00A82DFC" w:rsidRPr="007D06B3">
        <w:rPr>
          <w:rFonts w:ascii="Arial" w:eastAsia="Times New Roman" w:hAnsi="Arial" w:cs="Arial"/>
          <w:sz w:val="24"/>
          <w:szCs w:val="24"/>
          <w:lang w:eastAsia="ru-RU"/>
        </w:rPr>
        <w:t>ти приемлемое с достаточно высо</w:t>
      </w:r>
      <w:r w:rsidRPr="007D06B3">
        <w:rPr>
          <w:rFonts w:ascii="Arial" w:eastAsia="Times New Roman" w:hAnsi="Arial" w:cs="Arial"/>
          <w:sz w:val="24"/>
          <w:szCs w:val="24"/>
          <w:lang w:eastAsia="ru-RU"/>
        </w:rPr>
        <w:t>кой долей ветхого жилья;</w:t>
      </w:r>
    </w:p>
    <w:p w:rsidR="005D1D87" w:rsidRPr="004D6644" w:rsidRDefault="005D1D87" w:rsidP="00A82DFC">
      <w:pPr>
        <w:shd w:val="clear" w:color="auto" w:fill="FFFFFF"/>
        <w:spacing w:after="0" w:line="240" w:lineRule="auto"/>
        <w:jc w:val="both"/>
        <w:rPr>
          <w:rFonts w:ascii="Arial" w:eastAsia="Times New Roman" w:hAnsi="Arial" w:cs="Arial"/>
          <w:b/>
          <w:bCs/>
          <w:sz w:val="24"/>
          <w:szCs w:val="24"/>
          <w:lang w:eastAsia="ru-RU"/>
        </w:rPr>
      </w:pPr>
      <w:r w:rsidRPr="007D06B3">
        <w:rPr>
          <w:rFonts w:ascii="Arial" w:eastAsia="Times New Roman" w:hAnsi="Arial" w:cs="Arial"/>
          <w:spacing w:val="-1"/>
          <w:sz w:val="24"/>
          <w:szCs w:val="24"/>
          <w:lang w:eastAsia="ru-RU"/>
        </w:rPr>
        <w:t>доходы населения на уровне средних по району.</w:t>
      </w:r>
    </w:p>
    <w:p w:rsidR="005D1D87" w:rsidRPr="007D06B3" w:rsidRDefault="005D1D87" w:rsidP="005D1D87">
      <w:pPr>
        <w:shd w:val="clear" w:color="auto" w:fill="FFFFFF"/>
        <w:spacing w:after="0" w:line="240" w:lineRule="auto"/>
        <w:jc w:val="both"/>
        <w:rPr>
          <w:rFonts w:ascii="Arial" w:eastAsia="Times New Roman" w:hAnsi="Arial" w:cs="Arial"/>
          <w:b/>
          <w:bCs/>
          <w:sz w:val="28"/>
          <w:szCs w:val="28"/>
          <w:lang w:eastAsia="ru-RU"/>
        </w:rPr>
      </w:pPr>
    </w:p>
    <w:p w:rsidR="005D1D87" w:rsidRPr="007D06B3" w:rsidRDefault="005D1D87" w:rsidP="004D6644">
      <w:pPr>
        <w:spacing w:after="150" w:line="238" w:lineRule="atLeast"/>
        <w:jc w:val="center"/>
        <w:rPr>
          <w:rFonts w:ascii="Arial" w:eastAsia="Times New Roman" w:hAnsi="Arial" w:cs="Arial"/>
          <w:b/>
          <w:color w:val="242424"/>
          <w:sz w:val="28"/>
          <w:szCs w:val="28"/>
          <w:lang w:eastAsia="ru-RU"/>
        </w:rPr>
      </w:pPr>
      <w:r w:rsidRPr="007D06B3">
        <w:rPr>
          <w:rFonts w:ascii="Arial" w:eastAsia="Times New Roman" w:hAnsi="Arial" w:cs="Arial"/>
          <w:b/>
          <w:color w:val="242424"/>
          <w:sz w:val="28"/>
          <w:szCs w:val="28"/>
          <w:lang w:eastAsia="ru-RU"/>
        </w:rPr>
        <w:t>7. Оценка эффективности мероприятий развития транспортной инфраструктуры.</w:t>
      </w:r>
    </w:p>
    <w:p w:rsidR="005D1D87" w:rsidRPr="007D06B3"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7D06B3">
        <w:rPr>
          <w:rFonts w:ascii="Arial" w:eastAsia="Times New Roman" w:hAnsi="Arial" w:cs="Arial"/>
          <w:bCs/>
          <w:sz w:val="24"/>
          <w:szCs w:val="24"/>
          <w:lang w:eastAsia="ru-RU"/>
        </w:rPr>
        <w:t xml:space="preserve">- развитие транспортной инфраструктуры поселения </w:t>
      </w:r>
    </w:p>
    <w:p w:rsidR="005D1D87" w:rsidRPr="007D06B3"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7D06B3">
        <w:rPr>
          <w:rFonts w:ascii="Arial" w:eastAsia="Times New Roman" w:hAnsi="Arial" w:cs="Arial"/>
          <w:bCs/>
          <w:sz w:val="24"/>
          <w:szCs w:val="24"/>
          <w:lang w:eastAsia="ru-RU"/>
        </w:rPr>
        <w:t>-сбалансированное и скоординированное с иными сферами жизни деятельности</w:t>
      </w:r>
    </w:p>
    <w:p w:rsidR="005D1D87" w:rsidRPr="007D06B3"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7D06B3">
        <w:rPr>
          <w:rFonts w:ascii="Arial" w:eastAsia="Times New Roman" w:hAnsi="Arial" w:cs="Arial"/>
          <w:bCs/>
          <w:sz w:val="24"/>
          <w:szCs w:val="24"/>
          <w:lang w:eastAsia="ru-RU"/>
        </w:rPr>
        <w:t>- формирование условий для социально- экономического развития</w:t>
      </w:r>
    </w:p>
    <w:p w:rsidR="005D1D87" w:rsidRPr="007D06B3"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7D06B3">
        <w:rPr>
          <w:rFonts w:ascii="Arial" w:eastAsia="Times New Roman" w:hAnsi="Arial" w:cs="Arial"/>
          <w:bCs/>
          <w:sz w:val="24"/>
          <w:szCs w:val="24"/>
          <w:lang w:eastAsia="ru-RU"/>
        </w:rPr>
        <w:t xml:space="preserve">-повышение безопасности </w:t>
      </w:r>
    </w:p>
    <w:p w:rsidR="005D1D87" w:rsidRPr="007D06B3"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7D06B3">
        <w:rPr>
          <w:rFonts w:ascii="Arial" w:eastAsia="Times New Roman" w:hAnsi="Arial" w:cs="Arial"/>
          <w:bCs/>
          <w:sz w:val="24"/>
          <w:szCs w:val="24"/>
          <w:lang w:eastAsia="ru-RU"/>
        </w:rPr>
        <w:t xml:space="preserve">-качество эффективности транспортного обслуживания населения, юридических лиц и индивидуальных </w:t>
      </w:r>
      <w:proofErr w:type="gramStart"/>
      <w:r w:rsidRPr="007D06B3">
        <w:rPr>
          <w:rFonts w:ascii="Arial" w:eastAsia="Times New Roman" w:hAnsi="Arial" w:cs="Arial"/>
          <w:bCs/>
          <w:sz w:val="24"/>
          <w:szCs w:val="24"/>
          <w:lang w:eastAsia="ru-RU"/>
        </w:rPr>
        <w:t>предпринимателей ,</w:t>
      </w:r>
      <w:proofErr w:type="gramEnd"/>
      <w:r w:rsidRPr="007D06B3">
        <w:rPr>
          <w:rFonts w:ascii="Arial" w:eastAsia="Times New Roman" w:hAnsi="Arial" w:cs="Arial"/>
          <w:bCs/>
          <w:sz w:val="24"/>
          <w:szCs w:val="24"/>
          <w:lang w:eastAsia="ru-RU"/>
        </w:rPr>
        <w:t xml:space="preserve"> осуществляю</w:t>
      </w:r>
      <w:r w:rsidR="00A82DFC" w:rsidRPr="007D06B3">
        <w:rPr>
          <w:rFonts w:ascii="Arial" w:eastAsia="Times New Roman" w:hAnsi="Arial" w:cs="Arial"/>
          <w:bCs/>
          <w:sz w:val="24"/>
          <w:szCs w:val="24"/>
          <w:lang w:eastAsia="ru-RU"/>
        </w:rPr>
        <w:t xml:space="preserve">щих экономическую деятельность </w:t>
      </w:r>
    </w:p>
    <w:p w:rsidR="005D1D87" w:rsidRPr="007D06B3" w:rsidRDefault="005D1D87" w:rsidP="005D1D87">
      <w:pPr>
        <w:shd w:val="clear" w:color="auto" w:fill="FFFFFF"/>
        <w:spacing w:after="0" w:line="240" w:lineRule="atLeast"/>
        <w:jc w:val="both"/>
        <w:rPr>
          <w:rFonts w:ascii="Arial" w:eastAsia="Times New Roman" w:hAnsi="Arial" w:cs="Arial"/>
          <w:bCs/>
          <w:sz w:val="24"/>
          <w:szCs w:val="24"/>
          <w:lang w:eastAsia="ru-RU"/>
        </w:rPr>
      </w:pPr>
      <w:r w:rsidRPr="007D06B3">
        <w:rPr>
          <w:rFonts w:ascii="Arial" w:eastAsia="Times New Roman" w:hAnsi="Arial" w:cs="Arial"/>
          <w:sz w:val="24"/>
          <w:szCs w:val="24"/>
          <w:lang w:eastAsia="ru-RU"/>
        </w:rPr>
        <w:t>-</w:t>
      </w:r>
      <w:r w:rsidR="0004472F" w:rsidRPr="007D06B3">
        <w:rPr>
          <w:rFonts w:ascii="Arial" w:eastAsia="Times New Roman" w:hAnsi="Arial" w:cs="Arial"/>
          <w:sz w:val="24"/>
          <w:szCs w:val="24"/>
          <w:lang w:eastAsia="ru-RU"/>
        </w:rPr>
        <w:t xml:space="preserve"> </w:t>
      </w:r>
      <w:r w:rsidRPr="007D06B3">
        <w:rPr>
          <w:rFonts w:ascii="Arial" w:eastAsia="Times New Roman" w:hAnsi="Arial" w:cs="Arial"/>
          <w:sz w:val="24"/>
          <w:szCs w:val="24"/>
          <w:lang w:eastAsia="ru-RU"/>
        </w:rPr>
        <w:t>снижение негативного воздействия транспортной инфраструктуры на окружающую среду поселения.</w:t>
      </w:r>
    </w:p>
    <w:p w:rsidR="005D1D87" w:rsidRPr="007D06B3" w:rsidRDefault="005D1D87" w:rsidP="005D1D87">
      <w:pPr>
        <w:spacing w:after="150" w:line="238" w:lineRule="atLeast"/>
        <w:rPr>
          <w:rFonts w:ascii="Arial" w:eastAsia="Times New Roman" w:hAnsi="Arial" w:cs="Arial"/>
          <w:color w:val="242424"/>
          <w:sz w:val="28"/>
          <w:szCs w:val="28"/>
          <w:lang w:eastAsia="ru-RU"/>
        </w:rPr>
      </w:pPr>
    </w:p>
    <w:p w:rsidR="005D1D87" w:rsidRPr="007D06B3" w:rsidRDefault="005D1D87" w:rsidP="004D6644">
      <w:pPr>
        <w:spacing w:after="150" w:line="238" w:lineRule="atLeast"/>
        <w:jc w:val="center"/>
        <w:rPr>
          <w:rFonts w:ascii="Arial" w:eastAsia="Times New Roman" w:hAnsi="Arial" w:cs="Arial"/>
          <w:b/>
          <w:color w:val="242424"/>
          <w:sz w:val="28"/>
          <w:szCs w:val="28"/>
          <w:lang w:eastAsia="ru-RU"/>
        </w:rPr>
      </w:pPr>
      <w:r w:rsidRPr="007D06B3">
        <w:rPr>
          <w:rFonts w:ascii="Arial" w:eastAsia="Times New Roman" w:hAnsi="Arial" w:cs="Arial"/>
          <w:b/>
          <w:color w:val="242424"/>
          <w:sz w:val="28"/>
          <w:szCs w:val="28"/>
          <w:lang w:eastAsia="ru-RU"/>
        </w:rPr>
        <w:t>8. Предложение по институциональным преобразованиям. Совершенствованию правового информационного обеспечения деятельности в сфере транспортного обслуживания населения и субъектов экономической</w:t>
      </w:r>
      <w:r w:rsidR="00A82DFC" w:rsidRPr="007D06B3">
        <w:rPr>
          <w:rFonts w:ascii="Arial" w:eastAsia="Times New Roman" w:hAnsi="Arial" w:cs="Arial"/>
          <w:b/>
          <w:color w:val="242424"/>
          <w:sz w:val="28"/>
          <w:szCs w:val="28"/>
          <w:lang w:eastAsia="ru-RU"/>
        </w:rPr>
        <w:t xml:space="preserve"> деятельности на территории МО</w:t>
      </w:r>
      <w:r w:rsidRPr="007D06B3">
        <w:rPr>
          <w:rFonts w:ascii="Arial" w:eastAsia="Times New Roman" w:hAnsi="Arial" w:cs="Arial"/>
          <w:b/>
          <w:color w:val="242424"/>
          <w:sz w:val="28"/>
          <w:szCs w:val="28"/>
          <w:lang w:eastAsia="ru-RU"/>
        </w:rPr>
        <w:t xml:space="preserve"> </w:t>
      </w:r>
      <w:r w:rsidR="007F3F6F" w:rsidRPr="007D06B3">
        <w:rPr>
          <w:rFonts w:ascii="Arial" w:eastAsia="Times New Roman" w:hAnsi="Arial" w:cs="Arial"/>
          <w:b/>
          <w:color w:val="242424"/>
          <w:sz w:val="28"/>
          <w:szCs w:val="28"/>
          <w:lang w:eastAsia="ru-RU"/>
        </w:rPr>
        <w:t>«Люры»</w:t>
      </w:r>
      <w:r w:rsidRPr="007D06B3">
        <w:rPr>
          <w:rFonts w:ascii="Arial" w:eastAsia="Times New Roman" w:hAnsi="Arial" w:cs="Arial"/>
          <w:b/>
          <w:color w:val="242424"/>
          <w:sz w:val="28"/>
          <w:szCs w:val="28"/>
          <w:lang w:eastAsia="ru-RU"/>
        </w:rPr>
        <w:t>.</w:t>
      </w:r>
    </w:p>
    <w:p w:rsidR="005D1D87" w:rsidRPr="007D06B3" w:rsidRDefault="00A82DFC" w:rsidP="005D1D87">
      <w:pPr>
        <w:spacing w:after="0" w:line="240" w:lineRule="auto"/>
        <w:ind w:firstLine="708"/>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Администрация МО</w:t>
      </w:r>
      <w:r w:rsidR="005D1D87" w:rsidRPr="007D06B3">
        <w:rPr>
          <w:rFonts w:ascii="Arial" w:eastAsia="Times New Roman" w:hAnsi="Arial" w:cs="Arial"/>
          <w:sz w:val="24"/>
          <w:szCs w:val="24"/>
          <w:lang w:eastAsia="ru-RU"/>
        </w:rPr>
        <w:t xml:space="preserve"> </w:t>
      </w:r>
      <w:r w:rsidR="007F3F6F" w:rsidRPr="007D06B3">
        <w:rPr>
          <w:rFonts w:ascii="Arial" w:eastAsia="Times New Roman" w:hAnsi="Arial" w:cs="Arial"/>
          <w:sz w:val="24"/>
          <w:szCs w:val="24"/>
          <w:lang w:eastAsia="ru-RU"/>
        </w:rPr>
        <w:t>«Люры»</w:t>
      </w:r>
      <w:r w:rsidR="005D1D87" w:rsidRPr="007D06B3">
        <w:rPr>
          <w:rFonts w:ascii="Arial" w:eastAsia="Times New Roman" w:hAnsi="Arial" w:cs="Arial"/>
          <w:sz w:val="24"/>
          <w:szCs w:val="24"/>
          <w:lang w:eastAsia="ru-RU"/>
        </w:rPr>
        <w:t xml:space="preserve"> -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5D1D87" w:rsidRPr="007D06B3" w:rsidRDefault="005D1D87" w:rsidP="005D1D87">
      <w:pPr>
        <w:spacing w:after="0" w:line="240" w:lineRule="auto"/>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разработку ежегодного плана мероприятий по реализации Программы с уточнением объемов и источников финансирования мероприятий;</w:t>
      </w:r>
    </w:p>
    <w:p w:rsidR="005D1D87" w:rsidRPr="007D06B3" w:rsidRDefault="005D1D87" w:rsidP="005D1D87">
      <w:pPr>
        <w:spacing w:after="0" w:line="240" w:lineRule="auto"/>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контроль за реализацией программных мероприятий по срокам, содержанию, финансовым затратам и ресурсам;</w:t>
      </w:r>
    </w:p>
    <w:p w:rsidR="005D1D87" w:rsidRPr="007D06B3" w:rsidRDefault="005D1D87" w:rsidP="005D1D87">
      <w:pPr>
        <w:spacing w:after="0" w:line="240" w:lineRule="auto"/>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методическое, информационное и организационное сопровождение работы по реализации комплекса программных мероприятий.</w:t>
      </w:r>
    </w:p>
    <w:p w:rsidR="005D1D87" w:rsidRPr="007D06B3" w:rsidRDefault="005D1D87" w:rsidP="005D1D87">
      <w:pPr>
        <w:spacing w:after="0" w:line="240" w:lineRule="auto"/>
        <w:ind w:firstLine="708"/>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Программа разрабатывается сроком на 17 лет и подлежит корректировке ежегодно.</w:t>
      </w:r>
    </w:p>
    <w:p w:rsidR="005D1D87" w:rsidRPr="007D06B3" w:rsidRDefault="005D1D87" w:rsidP="005D1D87">
      <w:pPr>
        <w:spacing w:after="0" w:line="240" w:lineRule="auto"/>
        <w:ind w:firstLine="708"/>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План-график работ по реализации программы должен соответствовать плану мероприятий, содержащемуся в разделе «Программа инвестиционных </w:t>
      </w:r>
      <w:r w:rsidRPr="007D06B3">
        <w:rPr>
          <w:rFonts w:ascii="Arial" w:eastAsia="Times New Roman" w:hAnsi="Arial" w:cs="Arial"/>
          <w:sz w:val="24"/>
          <w:szCs w:val="24"/>
          <w:lang w:eastAsia="ru-RU"/>
        </w:rPr>
        <w:lastRenderedPageBreak/>
        <w:t>проектов, обеспечивающих достижение целевых показателей» настоящего Отчета. Утверждение тарифов и принятие решений по выделению бюджетных средств из бюджета МО, подготовка и проведение конкурсов на привлечение инвесторов, принимаются в соответствии с действующим законодательством.</w:t>
      </w:r>
    </w:p>
    <w:p w:rsidR="005D1D87" w:rsidRPr="007D06B3" w:rsidRDefault="005D1D87" w:rsidP="005D1D87">
      <w:pPr>
        <w:spacing w:after="0" w:line="240" w:lineRule="auto"/>
        <w:ind w:firstLine="708"/>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Мониторинг и корректировка Программы осуществляется на основании следующих нормативных документов.</w:t>
      </w:r>
    </w:p>
    <w:p w:rsidR="005D1D87" w:rsidRPr="007D06B3" w:rsidRDefault="005D1D87" w:rsidP="005D1D87">
      <w:pPr>
        <w:spacing w:after="0" w:line="240" w:lineRule="auto"/>
        <w:ind w:firstLine="708"/>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Мониторинг Программы включает следующие этапы:</w:t>
      </w:r>
    </w:p>
    <w:p w:rsidR="005D1D87" w:rsidRPr="007D06B3" w:rsidRDefault="005D1D87" w:rsidP="005D1D87">
      <w:pPr>
        <w:spacing w:after="0" w:line="240" w:lineRule="auto"/>
        <w:ind w:firstLine="540"/>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1.Периодический сбор информации о результатах проводимых</w:t>
      </w:r>
      <w:r w:rsidR="00A82DFC" w:rsidRPr="007D06B3">
        <w:rPr>
          <w:rFonts w:ascii="Arial" w:eastAsia="Times New Roman" w:hAnsi="Arial" w:cs="Arial"/>
          <w:sz w:val="24"/>
          <w:szCs w:val="24"/>
          <w:lang w:eastAsia="ru-RU"/>
        </w:rPr>
        <w:t xml:space="preserve"> преобразований в транспортном </w:t>
      </w:r>
      <w:r w:rsidRPr="007D06B3">
        <w:rPr>
          <w:rFonts w:ascii="Arial" w:eastAsia="Times New Roman" w:hAnsi="Arial" w:cs="Arial"/>
          <w:sz w:val="24"/>
          <w:szCs w:val="24"/>
          <w:lang w:eastAsia="ru-RU"/>
        </w:rPr>
        <w:t>хозяйстве, а также информации о со</w:t>
      </w:r>
      <w:r w:rsidR="00A82DFC" w:rsidRPr="007D06B3">
        <w:rPr>
          <w:rFonts w:ascii="Arial" w:eastAsia="Times New Roman" w:hAnsi="Arial" w:cs="Arial"/>
          <w:sz w:val="24"/>
          <w:szCs w:val="24"/>
          <w:lang w:eastAsia="ru-RU"/>
        </w:rPr>
        <w:t>стоянии и развитии транспортной</w:t>
      </w:r>
      <w:r w:rsidRPr="007D06B3">
        <w:rPr>
          <w:rFonts w:ascii="Arial" w:eastAsia="Times New Roman" w:hAnsi="Arial" w:cs="Arial"/>
          <w:sz w:val="24"/>
          <w:szCs w:val="24"/>
          <w:lang w:eastAsia="ru-RU"/>
        </w:rPr>
        <w:t xml:space="preserve"> инфраструктуры;</w:t>
      </w:r>
    </w:p>
    <w:p w:rsidR="005D1D87" w:rsidRPr="007D06B3" w:rsidRDefault="005D1D87" w:rsidP="005D1D87">
      <w:pPr>
        <w:spacing w:after="0" w:line="240" w:lineRule="auto"/>
        <w:ind w:firstLine="540"/>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2</w:t>
      </w:r>
      <w:r w:rsidRPr="007D06B3">
        <w:rPr>
          <w:rFonts w:ascii="Arial" w:eastAsia="Times New Roman" w:hAnsi="Arial" w:cs="Arial"/>
          <w:color w:val="FF0000"/>
          <w:sz w:val="24"/>
          <w:szCs w:val="24"/>
          <w:lang w:eastAsia="ru-RU"/>
        </w:rPr>
        <w:t>.</w:t>
      </w:r>
      <w:r w:rsidRPr="007D06B3">
        <w:rPr>
          <w:rFonts w:ascii="Arial" w:eastAsia="Times New Roman" w:hAnsi="Arial" w:cs="Arial"/>
          <w:sz w:val="24"/>
          <w:szCs w:val="24"/>
          <w:lang w:eastAsia="ru-RU"/>
        </w:rPr>
        <w:t>Вверификация данных;</w:t>
      </w:r>
    </w:p>
    <w:p w:rsidR="005D1D87" w:rsidRPr="007D06B3" w:rsidRDefault="005D1D87" w:rsidP="005D1D87">
      <w:pPr>
        <w:spacing w:after="0" w:line="240" w:lineRule="auto"/>
        <w:ind w:firstLine="540"/>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3.Анализ данных о результатах проводимых преобразований трансп</w:t>
      </w:r>
      <w:r w:rsidR="00A82DFC" w:rsidRPr="007D06B3">
        <w:rPr>
          <w:rFonts w:ascii="Arial" w:eastAsia="Times New Roman" w:hAnsi="Arial" w:cs="Arial"/>
          <w:sz w:val="24"/>
          <w:szCs w:val="24"/>
          <w:lang w:eastAsia="ru-RU"/>
        </w:rPr>
        <w:t xml:space="preserve">ортной </w:t>
      </w:r>
      <w:r w:rsidRPr="007D06B3">
        <w:rPr>
          <w:rFonts w:ascii="Arial" w:eastAsia="Times New Roman" w:hAnsi="Arial" w:cs="Arial"/>
          <w:sz w:val="24"/>
          <w:szCs w:val="24"/>
          <w:lang w:eastAsia="ru-RU"/>
        </w:rPr>
        <w:t>инфраструктуры.</w:t>
      </w:r>
    </w:p>
    <w:p w:rsidR="005D1D87" w:rsidRPr="007D06B3" w:rsidRDefault="005D1D87" w:rsidP="005D1D87">
      <w:pPr>
        <w:spacing w:after="0" w:line="240" w:lineRule="auto"/>
        <w:ind w:firstLine="708"/>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 xml:space="preserve">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w:t>
      </w:r>
      <w:r w:rsidR="00A82DFC" w:rsidRPr="007D06B3">
        <w:rPr>
          <w:rFonts w:ascii="Arial" w:eastAsia="Times New Roman" w:hAnsi="Arial" w:cs="Arial"/>
          <w:sz w:val="24"/>
          <w:szCs w:val="24"/>
          <w:lang w:eastAsia="ru-RU"/>
        </w:rPr>
        <w:t xml:space="preserve">а также состоянию транспортной </w:t>
      </w:r>
      <w:r w:rsidRPr="007D06B3">
        <w:rPr>
          <w:rFonts w:ascii="Arial" w:eastAsia="Times New Roman" w:hAnsi="Arial" w:cs="Arial"/>
          <w:sz w:val="24"/>
          <w:szCs w:val="24"/>
          <w:lang w:eastAsia="ru-RU"/>
        </w:rPr>
        <w:t xml:space="preserve">инфраструктуры. </w:t>
      </w:r>
    </w:p>
    <w:p w:rsidR="005D1D87" w:rsidRPr="007D06B3" w:rsidRDefault="005D1D87" w:rsidP="005D1D87">
      <w:pPr>
        <w:spacing w:after="0" w:line="240" w:lineRule="auto"/>
        <w:ind w:firstLine="708"/>
        <w:jc w:val="both"/>
        <w:rPr>
          <w:rFonts w:ascii="Arial" w:eastAsia="Times New Roman" w:hAnsi="Arial" w:cs="Arial"/>
          <w:sz w:val="24"/>
          <w:szCs w:val="24"/>
          <w:lang w:eastAsia="ru-RU"/>
        </w:rPr>
      </w:pPr>
      <w:r w:rsidRPr="007D06B3">
        <w:rPr>
          <w:rFonts w:ascii="Arial" w:eastAsia="Times New Roman" w:hAnsi="Arial" w:cs="Arial"/>
          <w:sz w:val="24"/>
          <w:szCs w:val="24"/>
          <w:lang w:eastAsia="ru-RU"/>
        </w:rPr>
        <w:t>Разработка и последующая корректировка Программы комплексного развития транспортной инфраструктуры базируется на необходимости достижения целевых уровней муниципальных стандартов качества предоставления транспортных услуг при соблюдении ограничений по платежной способности потребителей, то есть при обеспечении не только технической, но и экономической доступности коммунальных услуг.</w:t>
      </w:r>
    </w:p>
    <w:p w:rsidR="00153322" w:rsidRPr="007D06B3" w:rsidRDefault="00153322">
      <w:pPr>
        <w:rPr>
          <w:sz w:val="24"/>
          <w:szCs w:val="24"/>
        </w:rPr>
      </w:pPr>
    </w:p>
    <w:sectPr w:rsidR="00153322" w:rsidRPr="007D06B3" w:rsidSect="00B033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16E6241E"/>
    <w:multiLevelType w:val="multilevel"/>
    <w:tmpl w:val="B2AA9854"/>
    <w:lvl w:ilvl="0">
      <w:start w:val="6"/>
      <w:numFmt w:val="decimal"/>
      <w:lvlText w:val="%1."/>
      <w:lvlJc w:val="left"/>
      <w:pPr>
        <w:ind w:left="390" w:hanging="390"/>
      </w:pPr>
      <w:rPr>
        <w:rFonts w:hint="default"/>
      </w:rPr>
    </w:lvl>
    <w:lvl w:ilvl="1">
      <w:start w:val="1"/>
      <w:numFmt w:val="decimal"/>
      <w:lvlText w:val="%1.%2."/>
      <w:lvlJc w:val="left"/>
      <w:pPr>
        <w:ind w:left="4121" w:hanging="720"/>
      </w:pPr>
      <w:rPr>
        <w:rFonts w:hint="default"/>
      </w:rPr>
    </w:lvl>
    <w:lvl w:ilvl="2">
      <w:start w:val="1"/>
      <w:numFmt w:val="decimal"/>
      <w:lvlText w:val="%1.%2.%3."/>
      <w:lvlJc w:val="left"/>
      <w:pPr>
        <w:ind w:left="7522" w:hanging="720"/>
      </w:pPr>
      <w:rPr>
        <w:rFonts w:hint="default"/>
      </w:rPr>
    </w:lvl>
    <w:lvl w:ilvl="3">
      <w:start w:val="1"/>
      <w:numFmt w:val="decimal"/>
      <w:lvlText w:val="%1.%2.%3.%4."/>
      <w:lvlJc w:val="left"/>
      <w:pPr>
        <w:ind w:left="11283" w:hanging="1080"/>
      </w:pPr>
      <w:rPr>
        <w:rFonts w:hint="default"/>
      </w:rPr>
    </w:lvl>
    <w:lvl w:ilvl="4">
      <w:start w:val="1"/>
      <w:numFmt w:val="decimal"/>
      <w:lvlText w:val="%1.%2.%3.%4.%5."/>
      <w:lvlJc w:val="left"/>
      <w:pPr>
        <w:ind w:left="14684" w:hanging="1080"/>
      </w:pPr>
      <w:rPr>
        <w:rFonts w:hint="default"/>
      </w:rPr>
    </w:lvl>
    <w:lvl w:ilvl="5">
      <w:start w:val="1"/>
      <w:numFmt w:val="decimal"/>
      <w:lvlText w:val="%1.%2.%3.%4.%5.%6."/>
      <w:lvlJc w:val="left"/>
      <w:pPr>
        <w:ind w:left="18445" w:hanging="1440"/>
      </w:pPr>
      <w:rPr>
        <w:rFonts w:hint="default"/>
      </w:rPr>
    </w:lvl>
    <w:lvl w:ilvl="6">
      <w:start w:val="1"/>
      <w:numFmt w:val="decimal"/>
      <w:lvlText w:val="%1.%2.%3.%4.%5.%6.%7."/>
      <w:lvlJc w:val="left"/>
      <w:pPr>
        <w:ind w:left="21846" w:hanging="1440"/>
      </w:pPr>
      <w:rPr>
        <w:rFonts w:hint="default"/>
      </w:rPr>
    </w:lvl>
    <w:lvl w:ilvl="7">
      <w:start w:val="1"/>
      <w:numFmt w:val="decimal"/>
      <w:lvlText w:val="%1.%2.%3.%4.%5.%6.%7.%8."/>
      <w:lvlJc w:val="left"/>
      <w:pPr>
        <w:ind w:left="25607" w:hanging="1800"/>
      </w:pPr>
      <w:rPr>
        <w:rFonts w:hint="default"/>
      </w:rPr>
    </w:lvl>
    <w:lvl w:ilvl="8">
      <w:start w:val="1"/>
      <w:numFmt w:val="decimal"/>
      <w:lvlText w:val="%1.%2.%3.%4.%5.%6.%7.%8.%9."/>
      <w:lvlJc w:val="left"/>
      <w:pPr>
        <w:ind w:left="29368" w:hanging="2160"/>
      </w:pPr>
      <w:rPr>
        <w:rFonts w:hint="default"/>
      </w:rPr>
    </w:lvl>
  </w:abstractNum>
  <w:abstractNum w:abstractNumId="8"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59AA131D"/>
    <w:multiLevelType w:val="hybridMultilevel"/>
    <w:tmpl w:val="D794C2F8"/>
    <w:lvl w:ilvl="0" w:tplc="F9A864B4">
      <w:start w:val="1"/>
      <w:numFmt w:val="decimal"/>
      <w:lvlText w:val="%1."/>
      <w:lvlJc w:val="left"/>
      <w:pPr>
        <w:ind w:left="2329" w:hanging="360"/>
      </w:pPr>
      <w:rPr>
        <w:rFonts w:hint="default"/>
      </w:rPr>
    </w:lvl>
    <w:lvl w:ilvl="1" w:tplc="04190019" w:tentative="1">
      <w:start w:val="1"/>
      <w:numFmt w:val="lowerLetter"/>
      <w:lvlText w:val="%2."/>
      <w:lvlJc w:val="left"/>
      <w:pPr>
        <w:ind w:left="3049" w:hanging="360"/>
      </w:pPr>
    </w:lvl>
    <w:lvl w:ilvl="2" w:tplc="0419001B" w:tentative="1">
      <w:start w:val="1"/>
      <w:numFmt w:val="lowerRoman"/>
      <w:lvlText w:val="%3."/>
      <w:lvlJc w:val="right"/>
      <w:pPr>
        <w:ind w:left="3769" w:hanging="180"/>
      </w:pPr>
    </w:lvl>
    <w:lvl w:ilvl="3" w:tplc="0419000F" w:tentative="1">
      <w:start w:val="1"/>
      <w:numFmt w:val="decimal"/>
      <w:lvlText w:val="%4."/>
      <w:lvlJc w:val="left"/>
      <w:pPr>
        <w:ind w:left="4489" w:hanging="360"/>
      </w:pPr>
    </w:lvl>
    <w:lvl w:ilvl="4" w:tplc="04190019" w:tentative="1">
      <w:start w:val="1"/>
      <w:numFmt w:val="lowerLetter"/>
      <w:lvlText w:val="%5."/>
      <w:lvlJc w:val="left"/>
      <w:pPr>
        <w:ind w:left="5209" w:hanging="360"/>
      </w:pPr>
    </w:lvl>
    <w:lvl w:ilvl="5" w:tplc="0419001B" w:tentative="1">
      <w:start w:val="1"/>
      <w:numFmt w:val="lowerRoman"/>
      <w:lvlText w:val="%6."/>
      <w:lvlJc w:val="right"/>
      <w:pPr>
        <w:ind w:left="5929" w:hanging="180"/>
      </w:pPr>
    </w:lvl>
    <w:lvl w:ilvl="6" w:tplc="0419000F" w:tentative="1">
      <w:start w:val="1"/>
      <w:numFmt w:val="decimal"/>
      <w:lvlText w:val="%7."/>
      <w:lvlJc w:val="left"/>
      <w:pPr>
        <w:ind w:left="6649" w:hanging="360"/>
      </w:pPr>
    </w:lvl>
    <w:lvl w:ilvl="7" w:tplc="04190019" w:tentative="1">
      <w:start w:val="1"/>
      <w:numFmt w:val="lowerLetter"/>
      <w:lvlText w:val="%8."/>
      <w:lvlJc w:val="left"/>
      <w:pPr>
        <w:ind w:left="7369" w:hanging="360"/>
      </w:pPr>
    </w:lvl>
    <w:lvl w:ilvl="8" w:tplc="0419001B" w:tentative="1">
      <w:start w:val="1"/>
      <w:numFmt w:val="lowerRoman"/>
      <w:lvlText w:val="%9."/>
      <w:lvlJc w:val="right"/>
      <w:pPr>
        <w:ind w:left="8089" w:hanging="180"/>
      </w:pPr>
    </w:lvl>
  </w:abstractNum>
  <w:abstractNum w:abstractNumId="13" w15:restartNumberingAfterBreak="0">
    <w:nsid w:val="5B9F288D"/>
    <w:multiLevelType w:val="multilevel"/>
    <w:tmpl w:val="B97A1508"/>
    <w:lvl w:ilvl="0">
      <w:start w:val="6"/>
      <w:numFmt w:val="decimal"/>
      <w:lvlText w:val="%1."/>
      <w:lvlJc w:val="left"/>
      <w:pPr>
        <w:ind w:left="390" w:hanging="390"/>
      </w:pPr>
      <w:rPr>
        <w:rFonts w:hint="default"/>
      </w:rPr>
    </w:lvl>
    <w:lvl w:ilvl="1">
      <w:start w:val="1"/>
      <w:numFmt w:val="decimal"/>
      <w:lvlText w:val="%1.%2."/>
      <w:lvlJc w:val="left"/>
      <w:pPr>
        <w:ind w:left="3401" w:hanging="720"/>
      </w:pPr>
      <w:rPr>
        <w:rFonts w:hint="default"/>
      </w:rPr>
    </w:lvl>
    <w:lvl w:ilvl="2">
      <w:start w:val="1"/>
      <w:numFmt w:val="decimal"/>
      <w:lvlText w:val="%1.%2.%3."/>
      <w:lvlJc w:val="left"/>
      <w:pPr>
        <w:ind w:left="6082" w:hanging="720"/>
      </w:pPr>
      <w:rPr>
        <w:rFonts w:hint="default"/>
      </w:rPr>
    </w:lvl>
    <w:lvl w:ilvl="3">
      <w:start w:val="1"/>
      <w:numFmt w:val="decimal"/>
      <w:lvlText w:val="%1.%2.%3.%4."/>
      <w:lvlJc w:val="left"/>
      <w:pPr>
        <w:ind w:left="9123" w:hanging="1080"/>
      </w:pPr>
      <w:rPr>
        <w:rFonts w:hint="default"/>
      </w:rPr>
    </w:lvl>
    <w:lvl w:ilvl="4">
      <w:start w:val="1"/>
      <w:numFmt w:val="decimal"/>
      <w:lvlText w:val="%1.%2.%3.%4.%5."/>
      <w:lvlJc w:val="left"/>
      <w:pPr>
        <w:ind w:left="11804" w:hanging="1080"/>
      </w:pPr>
      <w:rPr>
        <w:rFonts w:hint="default"/>
      </w:rPr>
    </w:lvl>
    <w:lvl w:ilvl="5">
      <w:start w:val="1"/>
      <w:numFmt w:val="decimal"/>
      <w:lvlText w:val="%1.%2.%3.%4.%5.%6."/>
      <w:lvlJc w:val="left"/>
      <w:pPr>
        <w:ind w:left="14845" w:hanging="1440"/>
      </w:pPr>
      <w:rPr>
        <w:rFonts w:hint="default"/>
      </w:rPr>
    </w:lvl>
    <w:lvl w:ilvl="6">
      <w:start w:val="1"/>
      <w:numFmt w:val="decimal"/>
      <w:lvlText w:val="%1.%2.%3.%4.%5.%6.%7."/>
      <w:lvlJc w:val="left"/>
      <w:pPr>
        <w:ind w:left="17526" w:hanging="1440"/>
      </w:pPr>
      <w:rPr>
        <w:rFonts w:hint="default"/>
      </w:rPr>
    </w:lvl>
    <w:lvl w:ilvl="7">
      <w:start w:val="1"/>
      <w:numFmt w:val="decimal"/>
      <w:lvlText w:val="%1.%2.%3.%4.%5.%6.%7.%8."/>
      <w:lvlJc w:val="left"/>
      <w:pPr>
        <w:ind w:left="20567" w:hanging="1800"/>
      </w:pPr>
      <w:rPr>
        <w:rFonts w:hint="default"/>
      </w:rPr>
    </w:lvl>
    <w:lvl w:ilvl="8">
      <w:start w:val="1"/>
      <w:numFmt w:val="decimal"/>
      <w:lvlText w:val="%1.%2.%3.%4.%5.%6.%7.%8.%9."/>
      <w:lvlJc w:val="left"/>
      <w:pPr>
        <w:ind w:left="23608" w:hanging="2160"/>
      </w:pPr>
      <w:rPr>
        <w:rFonts w:hint="default"/>
      </w:rPr>
    </w:lvl>
  </w:abstractNum>
  <w:abstractNum w:abstractNumId="14"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4"/>
  </w:num>
  <w:num w:numId="6">
    <w:abstractNumId w:val="11"/>
  </w:num>
  <w:num w:numId="7">
    <w:abstractNumId w:val="8"/>
  </w:num>
  <w:num w:numId="8">
    <w:abstractNumId w:val="15"/>
  </w:num>
  <w:num w:numId="9">
    <w:abstractNumId w:val="9"/>
  </w:num>
  <w:num w:numId="10">
    <w:abstractNumId w:val="2"/>
  </w:num>
  <w:num w:numId="11">
    <w:abstractNumId w:val="4"/>
  </w:num>
  <w:num w:numId="12">
    <w:abstractNumId w:val="0"/>
  </w:num>
  <w:num w:numId="13">
    <w:abstractNumId w:val="5"/>
  </w:num>
  <w:num w:numId="14">
    <w:abstractNumId w:val="13"/>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D87"/>
    <w:rsid w:val="0004472F"/>
    <w:rsid w:val="000452AC"/>
    <w:rsid w:val="00101981"/>
    <w:rsid w:val="0012118C"/>
    <w:rsid w:val="00153322"/>
    <w:rsid w:val="001A055E"/>
    <w:rsid w:val="001D129A"/>
    <w:rsid w:val="0026287D"/>
    <w:rsid w:val="00274BF8"/>
    <w:rsid w:val="002C37E3"/>
    <w:rsid w:val="002E0100"/>
    <w:rsid w:val="00397011"/>
    <w:rsid w:val="003D69F5"/>
    <w:rsid w:val="004068C5"/>
    <w:rsid w:val="00435093"/>
    <w:rsid w:val="00445CD8"/>
    <w:rsid w:val="00460610"/>
    <w:rsid w:val="004C5349"/>
    <w:rsid w:val="004D6644"/>
    <w:rsid w:val="005367A6"/>
    <w:rsid w:val="005503E3"/>
    <w:rsid w:val="00550D2E"/>
    <w:rsid w:val="00593D50"/>
    <w:rsid w:val="005B0554"/>
    <w:rsid w:val="005D1D87"/>
    <w:rsid w:val="005F6A0C"/>
    <w:rsid w:val="0060426D"/>
    <w:rsid w:val="006F6784"/>
    <w:rsid w:val="007244B7"/>
    <w:rsid w:val="00730292"/>
    <w:rsid w:val="007D06B3"/>
    <w:rsid w:val="007F3F6F"/>
    <w:rsid w:val="008159A5"/>
    <w:rsid w:val="008355A0"/>
    <w:rsid w:val="008531A5"/>
    <w:rsid w:val="008A67B5"/>
    <w:rsid w:val="008B79AB"/>
    <w:rsid w:val="008D240B"/>
    <w:rsid w:val="00921CC5"/>
    <w:rsid w:val="00963B80"/>
    <w:rsid w:val="00983712"/>
    <w:rsid w:val="009901CE"/>
    <w:rsid w:val="009C6278"/>
    <w:rsid w:val="00A16E2A"/>
    <w:rsid w:val="00A25F90"/>
    <w:rsid w:val="00A806CB"/>
    <w:rsid w:val="00A825B0"/>
    <w:rsid w:val="00A82DFC"/>
    <w:rsid w:val="00B03392"/>
    <w:rsid w:val="00B742E7"/>
    <w:rsid w:val="00BF0477"/>
    <w:rsid w:val="00C7458B"/>
    <w:rsid w:val="00C8567D"/>
    <w:rsid w:val="00CA6D0D"/>
    <w:rsid w:val="00CB7205"/>
    <w:rsid w:val="00D1170F"/>
    <w:rsid w:val="00D1552B"/>
    <w:rsid w:val="00D2199E"/>
    <w:rsid w:val="00D2200A"/>
    <w:rsid w:val="00D41D17"/>
    <w:rsid w:val="00D6686B"/>
    <w:rsid w:val="00D7238B"/>
    <w:rsid w:val="00DD1143"/>
    <w:rsid w:val="00DE34F3"/>
    <w:rsid w:val="00DF219B"/>
    <w:rsid w:val="00E061AA"/>
    <w:rsid w:val="00EC0854"/>
    <w:rsid w:val="00EE08BD"/>
    <w:rsid w:val="00F31016"/>
    <w:rsid w:val="00F85B62"/>
    <w:rsid w:val="00FA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73B1CF5"/>
  <w15:docId w15:val="{1DB182CC-1311-4D20-BD5B-91B11C125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qFormat/>
    <w:rsid w:val="005D1D8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5D1D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link w:val="30"/>
    <w:qFormat/>
    <w:rsid w:val="005D1D8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1D87"/>
    <w:rPr>
      <w:rFonts w:ascii="Arial" w:eastAsia="Times New Roman" w:hAnsi="Arial" w:cs="Arial"/>
      <w:b/>
      <w:bCs/>
      <w:kern w:val="32"/>
      <w:sz w:val="32"/>
      <w:szCs w:val="32"/>
      <w:lang w:eastAsia="ru-RU"/>
    </w:rPr>
  </w:style>
  <w:style w:type="character" w:customStyle="1" w:styleId="20">
    <w:name w:val="Заголовок 2 Знак"/>
    <w:basedOn w:val="a1"/>
    <w:link w:val="2"/>
    <w:rsid w:val="005D1D87"/>
    <w:rPr>
      <w:rFonts w:ascii="Arial" w:eastAsia="Times New Roman" w:hAnsi="Arial" w:cs="Arial"/>
      <w:b/>
      <w:bCs/>
      <w:i/>
      <w:iCs/>
      <w:sz w:val="28"/>
      <w:szCs w:val="28"/>
      <w:lang w:eastAsia="ru-RU"/>
    </w:rPr>
  </w:style>
  <w:style w:type="character" w:customStyle="1" w:styleId="30">
    <w:name w:val="Заголовок 3 Знак"/>
    <w:basedOn w:val="a1"/>
    <w:link w:val="3"/>
    <w:rsid w:val="005D1D87"/>
    <w:rPr>
      <w:rFonts w:ascii="Times New Roman" w:eastAsia="Times New Roman" w:hAnsi="Times New Roman" w:cs="Times New Roman"/>
      <w:b/>
      <w:bCs/>
      <w:sz w:val="27"/>
      <w:szCs w:val="27"/>
      <w:lang w:eastAsia="ru-RU"/>
    </w:rPr>
  </w:style>
  <w:style w:type="numbering" w:customStyle="1" w:styleId="11">
    <w:name w:val="Нет списка1"/>
    <w:next w:val="a3"/>
    <w:semiHidden/>
    <w:rsid w:val="005D1D87"/>
  </w:style>
  <w:style w:type="paragraph" w:styleId="a4">
    <w:name w:val="Normal (Web)"/>
    <w:basedOn w:val="a0"/>
    <w:rsid w:val="005D1D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5D1D87"/>
  </w:style>
  <w:style w:type="character" w:styleId="a5">
    <w:name w:val="Hyperlink"/>
    <w:basedOn w:val="a1"/>
    <w:rsid w:val="005D1D87"/>
    <w:rPr>
      <w:color w:val="0000FF"/>
      <w:u w:val="single"/>
    </w:rPr>
  </w:style>
  <w:style w:type="paragraph" w:customStyle="1" w:styleId="12">
    <w:name w:val="Без интервала1"/>
    <w:rsid w:val="005D1D87"/>
    <w:pPr>
      <w:suppressAutoHyphens/>
      <w:spacing w:after="0" w:line="240" w:lineRule="auto"/>
    </w:pPr>
    <w:rPr>
      <w:rFonts w:ascii="Arial" w:eastAsia="Arial" w:hAnsi="Arial" w:cs="Times New Roman"/>
      <w:sz w:val="24"/>
      <w:lang w:eastAsia="ar-SA"/>
    </w:rPr>
  </w:style>
  <w:style w:type="paragraph" w:customStyle="1" w:styleId="ConsPlusCell">
    <w:name w:val="ConsPlusCell"/>
    <w:rsid w:val="005D1D87"/>
    <w:pPr>
      <w:widowControl w:val="0"/>
      <w:suppressAutoHyphens/>
      <w:autoSpaceDE w:val="0"/>
      <w:spacing w:after="0" w:line="240" w:lineRule="auto"/>
    </w:pPr>
    <w:rPr>
      <w:rFonts w:ascii="Arial" w:eastAsia="Calibri" w:hAnsi="Arial" w:cs="Arial"/>
      <w:color w:val="000000"/>
      <w:sz w:val="28"/>
      <w:szCs w:val="28"/>
      <w:lang w:eastAsia="ar-SA"/>
    </w:rPr>
  </w:style>
  <w:style w:type="paragraph" w:customStyle="1" w:styleId="13">
    <w:name w:val="Стиль1"/>
    <w:basedOn w:val="1"/>
    <w:rsid w:val="005D1D87"/>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5D1D87"/>
    <w:pPr>
      <w:spacing w:after="0" w:line="240" w:lineRule="auto"/>
    </w:pPr>
    <w:rPr>
      <w:rFonts w:ascii="Calibri" w:eastAsia="Times New Roman" w:hAnsi="Calibri" w:cs="Calibri"/>
      <w:lang w:eastAsia="ru-RU"/>
    </w:rPr>
  </w:style>
  <w:style w:type="character" w:customStyle="1" w:styleId="a7">
    <w:name w:val="Без интервала Знак"/>
    <w:link w:val="a6"/>
    <w:rsid w:val="005D1D87"/>
    <w:rPr>
      <w:rFonts w:ascii="Calibri" w:eastAsia="Times New Roman" w:hAnsi="Calibri" w:cs="Calibri"/>
      <w:lang w:eastAsia="ru-RU"/>
    </w:rPr>
  </w:style>
  <w:style w:type="paragraph" w:customStyle="1" w:styleId="14">
    <w:name w:val="Обычный1"/>
    <w:rsid w:val="005D1D87"/>
    <w:pPr>
      <w:snapToGrid w:val="0"/>
      <w:spacing w:after="0" w:line="240" w:lineRule="auto"/>
    </w:pPr>
    <w:rPr>
      <w:rFonts w:ascii="Times New Roman" w:eastAsia="Times New Roman" w:hAnsi="Times New Roman" w:cs="Times New Roman"/>
      <w:szCs w:val="20"/>
      <w:lang w:eastAsia="ru-RU"/>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1"/>
    <w:qFormat/>
    <w:rsid w:val="005D1D87"/>
    <w:pPr>
      <w:spacing w:after="0" w:line="240" w:lineRule="auto"/>
      <w:jc w:val="center"/>
    </w:pPr>
    <w:rPr>
      <w:rFonts w:ascii="Times New Roman" w:eastAsia="Times New Roman" w:hAnsi="Times New Roman" w:cs="Times New Roman"/>
      <w:b/>
      <w:bCs/>
      <w:sz w:val="24"/>
      <w:szCs w:val="24"/>
      <w:lang w:eastAsia="ru-RU"/>
    </w:rPr>
  </w:style>
  <w:style w:type="character" w:customStyle="1" w:styleId="21">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5D1D87"/>
    <w:rPr>
      <w:rFonts w:ascii="Times New Roman" w:eastAsia="Times New Roman" w:hAnsi="Times New Roman" w:cs="Times New Roman"/>
      <w:b/>
      <w:bCs/>
      <w:sz w:val="24"/>
      <w:szCs w:val="24"/>
      <w:lang w:eastAsia="ru-RU"/>
    </w:rPr>
  </w:style>
  <w:style w:type="paragraph" w:styleId="a">
    <w:name w:val="List"/>
    <w:basedOn w:val="a0"/>
    <w:link w:val="a9"/>
    <w:rsid w:val="005D1D87"/>
    <w:pPr>
      <w:numPr>
        <w:numId w:val="8"/>
      </w:numPr>
      <w:spacing w:after="60" w:line="240" w:lineRule="auto"/>
      <w:jc w:val="both"/>
    </w:pPr>
    <w:rPr>
      <w:rFonts w:ascii="Times New Roman" w:eastAsia="Times New Roman" w:hAnsi="Times New Roman" w:cs="Times New Roman"/>
      <w:snapToGrid w:val="0"/>
      <w:sz w:val="24"/>
      <w:szCs w:val="24"/>
      <w:lang w:val="x-none" w:eastAsia="x-none"/>
    </w:rPr>
  </w:style>
  <w:style w:type="character" w:customStyle="1" w:styleId="a9">
    <w:name w:val="Список Знак"/>
    <w:link w:val="a"/>
    <w:rsid w:val="005D1D87"/>
    <w:rPr>
      <w:rFonts w:ascii="Times New Roman" w:eastAsia="Times New Roman" w:hAnsi="Times New Roman" w:cs="Times New Roman"/>
      <w:snapToGrid w:val="0"/>
      <w:sz w:val="24"/>
      <w:szCs w:val="24"/>
      <w:lang w:val="x-none" w:eastAsia="x-none"/>
    </w:rPr>
  </w:style>
  <w:style w:type="paragraph" w:customStyle="1" w:styleId="aa">
    <w:name w:val="Таблица"/>
    <w:basedOn w:val="a0"/>
    <w:rsid w:val="005D1D87"/>
    <w:pPr>
      <w:suppressAutoHyphens/>
      <w:spacing w:after="0" w:line="240" w:lineRule="auto"/>
      <w:jc w:val="both"/>
    </w:pPr>
    <w:rPr>
      <w:rFonts w:ascii="Times New Roman" w:eastAsia="Calibri" w:hAnsi="Times New Roman" w:cs="Times New Roman"/>
      <w:b/>
      <w:sz w:val="24"/>
      <w:lang w:eastAsia="ar-SA"/>
    </w:rPr>
  </w:style>
  <w:style w:type="paragraph" w:styleId="ab">
    <w:name w:val="Title"/>
    <w:basedOn w:val="a0"/>
    <w:next w:val="ac"/>
    <w:link w:val="ad"/>
    <w:qFormat/>
    <w:rsid w:val="005D1D87"/>
    <w:pPr>
      <w:suppressAutoHyphens/>
      <w:spacing w:after="0" w:line="240" w:lineRule="auto"/>
      <w:jc w:val="center"/>
    </w:pPr>
    <w:rPr>
      <w:rFonts w:ascii="Times New Roman" w:eastAsia="Times New Roman" w:hAnsi="Times New Roman" w:cs="Times New Roman"/>
      <w:sz w:val="28"/>
      <w:szCs w:val="20"/>
      <w:lang w:eastAsia="ar-SA"/>
    </w:rPr>
  </w:style>
  <w:style w:type="character" w:customStyle="1" w:styleId="ad">
    <w:name w:val="Заголовок Знак"/>
    <w:basedOn w:val="a1"/>
    <w:link w:val="ab"/>
    <w:rsid w:val="005D1D87"/>
    <w:rPr>
      <w:rFonts w:ascii="Times New Roman" w:eastAsia="Times New Roman" w:hAnsi="Times New Roman" w:cs="Times New Roman"/>
      <w:sz w:val="28"/>
      <w:szCs w:val="20"/>
      <w:lang w:eastAsia="ar-SA"/>
    </w:rPr>
  </w:style>
  <w:style w:type="paragraph" w:styleId="ac">
    <w:name w:val="Subtitle"/>
    <w:basedOn w:val="a0"/>
    <w:next w:val="ae"/>
    <w:link w:val="af"/>
    <w:qFormat/>
    <w:rsid w:val="005D1D87"/>
    <w:pPr>
      <w:keepNext/>
      <w:widowControl w:val="0"/>
      <w:suppressAutoHyphens/>
      <w:autoSpaceDE w:val="0"/>
      <w:spacing w:before="240" w:after="120" w:line="240" w:lineRule="auto"/>
      <w:jc w:val="center"/>
    </w:pPr>
    <w:rPr>
      <w:rFonts w:ascii="Arial" w:eastAsia="Microsoft YaHei" w:hAnsi="Arial" w:cs="Mangal"/>
      <w:i/>
      <w:iCs/>
      <w:sz w:val="28"/>
      <w:szCs w:val="28"/>
      <w:lang w:eastAsia="ar-SA"/>
    </w:rPr>
  </w:style>
  <w:style w:type="character" w:customStyle="1" w:styleId="af">
    <w:name w:val="Подзаголовок Знак"/>
    <w:basedOn w:val="a1"/>
    <w:link w:val="ac"/>
    <w:rsid w:val="005D1D87"/>
    <w:rPr>
      <w:rFonts w:ascii="Arial" w:eastAsia="Microsoft YaHei" w:hAnsi="Arial" w:cs="Mangal"/>
      <w:i/>
      <w:iCs/>
      <w:sz w:val="28"/>
      <w:szCs w:val="28"/>
      <w:lang w:eastAsia="ar-SA"/>
    </w:rPr>
  </w:style>
  <w:style w:type="paragraph" w:styleId="ae">
    <w:name w:val="Body Text"/>
    <w:basedOn w:val="a0"/>
    <w:link w:val="af0"/>
    <w:rsid w:val="005D1D87"/>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1"/>
    <w:link w:val="ae"/>
    <w:rsid w:val="005D1D87"/>
    <w:rPr>
      <w:rFonts w:ascii="Times New Roman" w:eastAsia="Times New Roman" w:hAnsi="Times New Roman" w:cs="Times New Roman"/>
      <w:sz w:val="24"/>
      <w:szCs w:val="24"/>
      <w:lang w:eastAsia="ru-RU"/>
    </w:rPr>
  </w:style>
  <w:style w:type="paragraph" w:styleId="af1">
    <w:name w:val="Body Text Indent"/>
    <w:basedOn w:val="a0"/>
    <w:link w:val="af2"/>
    <w:rsid w:val="005D1D87"/>
    <w:pPr>
      <w:spacing w:after="120" w:line="240" w:lineRule="auto"/>
      <w:ind w:left="283"/>
    </w:pPr>
    <w:rPr>
      <w:rFonts w:ascii="Times New Roman" w:eastAsia="Times New Roman" w:hAnsi="Times New Roman" w:cs="Times New Roman"/>
      <w:sz w:val="24"/>
      <w:szCs w:val="24"/>
      <w:lang w:eastAsia="ru-RU"/>
    </w:rPr>
  </w:style>
  <w:style w:type="character" w:customStyle="1" w:styleId="af2">
    <w:name w:val="Основной текст с отступом Знак"/>
    <w:basedOn w:val="a1"/>
    <w:link w:val="af1"/>
    <w:rsid w:val="005D1D87"/>
    <w:rPr>
      <w:rFonts w:ascii="Times New Roman" w:eastAsia="Times New Roman" w:hAnsi="Times New Roman" w:cs="Times New Roman"/>
      <w:sz w:val="24"/>
      <w:szCs w:val="24"/>
      <w:lang w:eastAsia="ru-RU"/>
    </w:rPr>
  </w:style>
  <w:style w:type="paragraph" w:styleId="af3">
    <w:name w:val="Balloon Text"/>
    <w:basedOn w:val="a0"/>
    <w:link w:val="af4"/>
    <w:uiPriority w:val="99"/>
    <w:semiHidden/>
    <w:unhideWhenUsed/>
    <w:rsid w:val="00921CC5"/>
    <w:pPr>
      <w:spacing w:after="0" w:line="240" w:lineRule="auto"/>
    </w:pPr>
    <w:rPr>
      <w:rFonts w:ascii="Tahoma" w:hAnsi="Tahoma" w:cs="Tahoma"/>
      <w:sz w:val="16"/>
      <w:szCs w:val="16"/>
    </w:rPr>
  </w:style>
  <w:style w:type="character" w:customStyle="1" w:styleId="af4">
    <w:name w:val="Текст выноски Знак"/>
    <w:basedOn w:val="a1"/>
    <w:link w:val="af3"/>
    <w:uiPriority w:val="99"/>
    <w:semiHidden/>
    <w:rsid w:val="00921CC5"/>
    <w:rPr>
      <w:rFonts w:ascii="Tahoma" w:hAnsi="Tahoma" w:cs="Tahoma"/>
      <w:sz w:val="16"/>
      <w:szCs w:val="16"/>
    </w:rPr>
  </w:style>
  <w:style w:type="paragraph" w:styleId="af5">
    <w:name w:val="List Paragraph"/>
    <w:basedOn w:val="a0"/>
    <w:uiPriority w:val="34"/>
    <w:qFormat/>
    <w:rsid w:val="00F31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scli.ru/ru/legal_texts/act_municipal_education/index.php?do4=document&amp;id4=96e20c02-1b12-465a-b64c-24aa9227000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348E2-5DEA-439B-986D-7ACFBAB3E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13</Pages>
  <Words>3795</Words>
  <Characters>21637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ruser</dc:creator>
  <cp:lastModifiedBy>1</cp:lastModifiedBy>
  <cp:revision>10</cp:revision>
  <cp:lastPrinted>2017-10-02T03:50:00Z</cp:lastPrinted>
  <dcterms:created xsi:type="dcterms:W3CDTF">2017-06-19T07:51:00Z</dcterms:created>
  <dcterms:modified xsi:type="dcterms:W3CDTF">2017-10-02T03:52:00Z</dcterms:modified>
</cp:coreProperties>
</file>