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__.__. 2018 г. № __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en-US"/>
        </w:rPr>
        <w:t>ЛЮРЫ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7248A0" w:rsidRPr="00980484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ПРОЕКТ РЕШЕНИЯ</w:t>
      </w:r>
    </w:p>
    <w:p w:rsidR="007248A0" w:rsidRPr="00980484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ЛЮРЫ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8A0" w:rsidRDefault="007248A0" w:rsidP="00724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>вуясь Уставом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>Дума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 w:rsidRPr="00C53F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8A0" w:rsidRPr="00C53FA8" w:rsidRDefault="007248A0" w:rsidP="007248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7248A0" w:rsidRPr="00C92BCD" w:rsidRDefault="007248A0" w:rsidP="007248A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 согласно приложению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4AD3" w:rsidRPr="00BF4AD3" w:rsidRDefault="00BF4AD3" w:rsidP="00BF4A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Думы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24.02.16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об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утверждении </w:t>
      </w:r>
      <w:r w:rsidRPr="00BF4AD3">
        <w:rPr>
          <w:rFonts w:ascii="Arial" w:eastAsia="Times New Roman" w:hAnsi="Arial" w:cs="Arial"/>
          <w:sz w:val="24"/>
          <w:szCs w:val="24"/>
        </w:rPr>
        <w:t>Положения о приватизации                                                                                     муниципального имущества МО «</w:t>
      </w:r>
      <w:proofErr w:type="spellStart"/>
      <w:r w:rsidRPr="00BF4AD3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Pr="00BF4AD3">
        <w:rPr>
          <w:rFonts w:ascii="Arial" w:eastAsia="Times New Roman" w:hAnsi="Arial" w:cs="Arial"/>
          <w:sz w:val="24"/>
          <w:szCs w:val="24"/>
        </w:rPr>
        <w:t>»</w:t>
      </w:r>
      <w:r w:rsidRPr="00BF4AD3">
        <w:rPr>
          <w:rFonts w:ascii="Arial" w:eastAsia="Times New Roman" w:hAnsi="Arial" w:cs="Arial"/>
          <w:sz w:val="24"/>
          <w:szCs w:val="24"/>
        </w:rPr>
        <w:t xml:space="preserve"> </w:t>
      </w:r>
      <w:r w:rsidRPr="00BF4AD3">
        <w:rPr>
          <w:rFonts w:ascii="Arial" w:eastAsia="Times New Roman" w:hAnsi="Arial" w:cs="Arial"/>
          <w:sz w:val="24"/>
          <w:szCs w:val="24"/>
        </w:rPr>
        <w:t xml:space="preserve"> и порядка продажи  муниципального имущества </w:t>
      </w:r>
      <w:r w:rsidRPr="00BF4AD3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Pr="00BF4AD3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Pr="00BF4AD3">
        <w:rPr>
          <w:rFonts w:ascii="Arial" w:eastAsia="Times New Roman" w:hAnsi="Arial" w:cs="Arial"/>
          <w:sz w:val="24"/>
          <w:szCs w:val="24"/>
        </w:rPr>
        <w:t xml:space="preserve">», </w:t>
      </w:r>
      <w:r w:rsidRPr="00BF4AD3">
        <w:rPr>
          <w:rFonts w:ascii="Arial" w:eastAsia="Times New Roman" w:hAnsi="Arial" w:cs="Arial"/>
          <w:sz w:val="24"/>
          <w:szCs w:val="24"/>
        </w:rPr>
        <w:t>закрепленного на праве хозяйственного в</w:t>
      </w:r>
      <w:r w:rsidRPr="00BF4AD3">
        <w:rPr>
          <w:rFonts w:ascii="Arial" w:eastAsia="Times New Roman" w:hAnsi="Arial" w:cs="Arial"/>
          <w:sz w:val="24"/>
          <w:szCs w:val="24"/>
        </w:rPr>
        <w:t xml:space="preserve">едения и оперативного управления </w:t>
      </w:r>
      <w:r w:rsidRPr="00BF4AD3">
        <w:rPr>
          <w:rFonts w:ascii="Arial" w:eastAsia="Times New Roman" w:hAnsi="Arial" w:cs="Arial"/>
          <w:sz w:val="24"/>
          <w:szCs w:val="24"/>
        </w:rPr>
        <w:t xml:space="preserve"> за муниципальным</w:t>
      </w:r>
      <w:r w:rsidRPr="00BF4AD3">
        <w:rPr>
          <w:rFonts w:ascii="Arial" w:eastAsia="Times New Roman" w:hAnsi="Arial" w:cs="Arial"/>
          <w:sz w:val="24"/>
          <w:szCs w:val="24"/>
        </w:rPr>
        <w:t>и предприятиями и учреждениями</w:t>
      </w:r>
      <w:r w:rsidRPr="00BF4AD3">
        <w:rPr>
          <w:rFonts w:ascii="Arial" w:eastAsia="Times New Roman" w:hAnsi="Arial" w:cs="Arial"/>
          <w:color w:val="000000" w:themeColor="text1"/>
          <w:sz w:val="24"/>
          <w:szCs w:val="24"/>
        </w:rPr>
        <w:t>»   считать утратившим силу.</w:t>
      </w:r>
    </w:p>
    <w:p w:rsidR="007248A0" w:rsidRPr="00C53FA8" w:rsidRDefault="00BF4AD3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7248A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7248A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7248A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7248A0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7248A0" w:rsidRDefault="00BF4AD3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48A0" w:rsidRPr="0059513D">
        <w:rPr>
          <w:rFonts w:ascii="Arial" w:hAnsi="Arial" w:cs="Arial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8A0" w:rsidRPr="0059513D" w:rsidRDefault="007248A0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 В </w:t>
      </w:r>
      <w:proofErr w:type="spellStart"/>
      <w:r>
        <w:rPr>
          <w:rFonts w:ascii="Arial" w:hAnsi="Arial" w:cs="Arial"/>
        </w:rPr>
        <w:t>Шобдоева</w:t>
      </w:r>
      <w:proofErr w:type="spellEnd"/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 В </w:t>
      </w:r>
      <w:proofErr w:type="spellStart"/>
      <w:r>
        <w:rPr>
          <w:rFonts w:ascii="Arial" w:hAnsi="Arial" w:cs="Arial"/>
        </w:rPr>
        <w:t>Буентаева</w:t>
      </w:r>
      <w:proofErr w:type="spellEnd"/>
    </w:p>
    <w:p w:rsidR="007248A0" w:rsidRPr="00C53FA8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591D69" w:rsidRDefault="007248A0" w:rsidP="007248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Pr="00591D69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Pr="00C92BCD" w:rsidRDefault="007248A0" w:rsidP="007248A0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>к решению Думы МО «</w:t>
      </w:r>
      <w:proofErr w:type="spellStart"/>
      <w:r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C92BCD">
        <w:rPr>
          <w:rFonts w:ascii="Courier New" w:hAnsi="Courier New" w:cs="Courier New"/>
          <w:sz w:val="22"/>
          <w:szCs w:val="22"/>
        </w:rPr>
        <w:t>»</w:t>
      </w:r>
      <w:r w:rsidRPr="00C92BCD">
        <w:rPr>
          <w:rFonts w:ascii="Courier New" w:hAnsi="Courier New" w:cs="Courier New"/>
          <w:sz w:val="22"/>
          <w:szCs w:val="22"/>
        </w:rPr>
        <w:br/>
        <w:t>от ___</w:t>
      </w:r>
      <w:r>
        <w:rPr>
          <w:rFonts w:ascii="Courier New" w:hAnsi="Courier New" w:cs="Courier New"/>
          <w:sz w:val="22"/>
          <w:szCs w:val="22"/>
        </w:rPr>
        <w:t xml:space="preserve"> ___</w:t>
      </w:r>
      <w:r w:rsidRPr="00C92BCD">
        <w:rPr>
          <w:rFonts w:ascii="Courier New" w:hAnsi="Courier New" w:cs="Courier New"/>
          <w:sz w:val="22"/>
          <w:szCs w:val="22"/>
        </w:rPr>
        <w:t>____ 2018г. № __</w:t>
      </w:r>
    </w:p>
    <w:p w:rsidR="007248A0" w:rsidRPr="00591D69" w:rsidRDefault="007248A0" w:rsidP="007248A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» </w:t>
      </w:r>
    </w:p>
    <w:p w:rsidR="007248A0" w:rsidRPr="00A368CC" w:rsidRDefault="007248A0" w:rsidP="007248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 xml:space="preserve">. 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Pr="00632E3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1" w:name="OLE_LINK1"/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bookmarkEnd w:id="1"/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 и связанные с ними отношения по управлению муниципальным имуществом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» (далее – муниципального имущества) понимается возмездное отчуждение имущества, находящегося в собственности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», в собственность физических и (или) юридических лиц.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», за исключением случаев, предусмотренных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Планирование приватизации муниципального имущества.</w:t>
      </w: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Администрацией 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в Думу муниципального образования 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gramStart"/>
      <w:r w:rsidRPr="00A368CC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Прогнозный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имущества .</w:t>
      </w:r>
      <w:proofErr w:type="gramEnd"/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 xml:space="preserve">. </w:t>
      </w:r>
      <w:r w:rsidRPr="00C30D66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7248A0" w:rsidRPr="00C30D66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6) продажа муниципального имущества посредством публичного предложения;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имущества,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утвержденным  Думой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рассматривает план приватизации имущества, согласно прогнозного плана приватизации,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утвержденного  Думой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проводит торги и определяет победителя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</w:t>
      </w:r>
      <w:proofErr w:type="gramStart"/>
      <w:r w:rsidRPr="00A368CC">
        <w:rPr>
          <w:rFonts w:ascii="Arial" w:eastAsia="Times New Roman" w:hAnsi="Arial" w:cs="Arial"/>
          <w:color w:val="000000"/>
          <w:sz w:val="24"/>
          <w:szCs w:val="24"/>
        </w:rPr>
        <w:t>5.Расходы</w:t>
      </w:r>
      <w:proofErr w:type="gramEnd"/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 на работы, услуги, связанные с организацией и проведением приватизации муниципального имущества сторонними организациями,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</w:t>
      </w:r>
      <w:r>
        <w:rPr>
          <w:rFonts w:ascii="Arial" w:eastAsia="Times New Roman" w:hAnsi="Arial" w:cs="Arial"/>
          <w:color w:val="000000"/>
          <w:sz w:val="24"/>
          <w:szCs w:val="24"/>
        </w:rPr>
        <w:t>о представлению Думы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включается два депутата Думы муниципального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222222"/>
          <w:sz w:val="24"/>
          <w:szCs w:val="24"/>
        </w:rPr>
        <w:t>«Люры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бликовано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  районной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 не менее чем за тридцать дней до дня осуществления продажи указанного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численность работников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районной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 в месячный срок со дня совершения указанных сделок.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 xml:space="preserve">. 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253EAF">
        <w:rPr>
          <w:rFonts w:ascii="Arial" w:hAnsi="Arial" w:cs="Arial"/>
          <w:b/>
        </w:rPr>
        <w:t xml:space="preserve">. 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  «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специализированном аукционе (приложение 3, 4).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размеров оплаты труда.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6.8. До признания претендента участником конкурса он имеет право посредством уведомления в письменной форме отозвать зарегистрированную заявку.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6.12.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6.13. В течение десяти дней с даты подведения итогов конкурса с победителем конкурса заключается договор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осуществления контроля за выполнением победителем конкурса условий конкурса;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акционерного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</w:t>
      </w:r>
      <w:r>
        <w:rPr>
          <w:rFonts w:ascii="Arial" w:eastAsia="Times New Roman" w:hAnsi="Arial" w:cs="Arial"/>
          <w:color w:val="222222"/>
          <w:sz w:val="24"/>
          <w:szCs w:val="24"/>
        </w:rPr>
        <w:t>ых информационных бюллетенях и районной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______»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10.4. 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 акционерных обществах»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12.1. Имущественный комплекс унитарного предприятия может быть продан в собственность юридических лиц, а также граждан, осуществляющих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зараженных опасными веществами и подвергшихся биогенному заражению;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водоохранного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случае, если интерьер внутренних помещений объекта культурного наследия не является предметом охраны данного объекта,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Требования к подготовке охранных обязательств, их содержанию и выполнению, меры по контролю за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16.3. Публичным сервитутом может являться обязанность собственника допускать ограниченное использование приватизированного муниципального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имущества (в том числе земельных участков и других объектов недвижимости) иными лицами, а именно: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приобретенное имущество; условия, в соответствии с которыми указанное имущество было приобретено покупателем;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17.6. При продаже муниципального имущества законным средством платежа признается валюта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средств в соответствии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18.2. В случае недостаточности денежных средств от сделок купли-продажи муниципального имущества для обеспечения полного возврата денежных средств в срок,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Люроы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 w:rsidRPr="00BC53A6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19.3. 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</w:p>
    <w:p w:rsidR="004B3EBF" w:rsidRDefault="004B3EBF"/>
    <w:sectPr w:rsidR="004B3EBF" w:rsidSect="00C92BCD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88" w:rsidRDefault="00A70C88">
      <w:pPr>
        <w:spacing w:after="0" w:line="240" w:lineRule="auto"/>
      </w:pPr>
      <w:r>
        <w:separator/>
      </w:r>
    </w:p>
  </w:endnote>
  <w:endnote w:type="continuationSeparator" w:id="0">
    <w:p w:rsidR="00A70C88" w:rsidRDefault="00A7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88" w:rsidRDefault="00A70C88">
      <w:pPr>
        <w:spacing w:after="0" w:line="240" w:lineRule="auto"/>
      </w:pPr>
      <w:r>
        <w:separator/>
      </w:r>
    </w:p>
  </w:footnote>
  <w:footnote w:type="continuationSeparator" w:id="0">
    <w:p w:rsidR="00A70C88" w:rsidRDefault="00A7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A6" w:rsidRDefault="00A70C88" w:rsidP="00D61E7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5"/>
    <w:rsid w:val="00001745"/>
    <w:rsid w:val="004B3EBF"/>
    <w:rsid w:val="007248A0"/>
    <w:rsid w:val="00A70C88"/>
    <w:rsid w:val="00B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440"/>
  <w15:chartTrackingRefBased/>
  <w15:docId w15:val="{15BE1665-F8A0-4137-BB9D-8A54219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A0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7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8707</Words>
  <Characters>49632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2018-02-15T01:46:00Z</dcterms:created>
  <dcterms:modified xsi:type="dcterms:W3CDTF">2018-02-15T02:13:00Z</dcterms:modified>
</cp:coreProperties>
</file>