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9C" w:rsidRDefault="0092609A" w:rsidP="00764A06">
      <w:pPr>
        <w:pStyle w:val="ConsTitle"/>
        <w:ind w:right="-185" w:firstLineChars="950" w:firstLine="2670"/>
        <w:jc w:val="both"/>
        <w:rPr>
          <w:rFonts w:ascii="Times New Roman" w:hAnsi="Times New Roman"/>
          <w:sz w:val="28"/>
          <w:szCs w:val="28"/>
        </w:rPr>
      </w:pPr>
      <w:r>
        <w:rPr>
          <w:rFonts w:ascii="Times New Roman" w:hAnsi="Times New Roman"/>
          <w:sz w:val="28"/>
          <w:szCs w:val="28"/>
        </w:rPr>
        <w:t>ВЕСТНИК МО «ЛЮРЫ»</w:t>
      </w:r>
    </w:p>
    <w:p w:rsidR="007A5B9C" w:rsidRDefault="0092609A">
      <w:pPr>
        <w:pStyle w:val="ConsTitle"/>
        <w:ind w:right="-185"/>
        <w:jc w:val="center"/>
        <w:rPr>
          <w:rFonts w:ascii="Times New Roman" w:hAnsi="Times New Roman"/>
          <w:sz w:val="28"/>
          <w:szCs w:val="28"/>
        </w:rPr>
      </w:pPr>
      <w:r>
        <w:rPr>
          <w:rFonts w:ascii="Times New Roman" w:hAnsi="Times New Roman"/>
          <w:sz w:val="28"/>
          <w:szCs w:val="28"/>
        </w:rPr>
        <w:t>Газета  муниципального образования «</w:t>
      </w:r>
      <w:proofErr w:type="spellStart"/>
      <w:r>
        <w:rPr>
          <w:rFonts w:ascii="Times New Roman" w:hAnsi="Times New Roman"/>
          <w:sz w:val="28"/>
          <w:szCs w:val="28"/>
        </w:rPr>
        <w:t>Люры</w:t>
      </w:r>
      <w:proofErr w:type="spellEnd"/>
      <w:r>
        <w:rPr>
          <w:rFonts w:ascii="Times New Roman" w:hAnsi="Times New Roman"/>
          <w:sz w:val="28"/>
          <w:szCs w:val="28"/>
        </w:rPr>
        <w:t>»</w:t>
      </w:r>
    </w:p>
    <w:p w:rsidR="007A5B9C" w:rsidRDefault="0092609A">
      <w:pPr>
        <w:pStyle w:val="ConsTitle"/>
        <w:ind w:right="-185"/>
        <w:rPr>
          <w:rFonts w:ascii="Times New Roman" w:hAnsi="Times New Roman"/>
          <w:sz w:val="28"/>
          <w:szCs w:val="28"/>
        </w:rPr>
      </w:pPr>
      <w:r>
        <w:rPr>
          <w:rFonts w:ascii="Times New Roman" w:hAnsi="Times New Roman"/>
          <w:sz w:val="28"/>
          <w:szCs w:val="28"/>
        </w:rPr>
        <w:t>№</w:t>
      </w:r>
      <w:r w:rsidR="00764A06">
        <w:rPr>
          <w:rFonts w:ascii="Times New Roman" w:hAnsi="Times New Roman"/>
          <w:sz w:val="28"/>
          <w:szCs w:val="28"/>
        </w:rPr>
        <w:t>1</w:t>
      </w:r>
      <w:r>
        <w:rPr>
          <w:rFonts w:ascii="Times New Roman" w:hAnsi="Times New Roman"/>
          <w:sz w:val="28"/>
          <w:szCs w:val="28"/>
        </w:rPr>
        <w:t xml:space="preserve"> от  </w:t>
      </w:r>
      <w:r w:rsidR="00764A06">
        <w:rPr>
          <w:rFonts w:ascii="Times New Roman" w:hAnsi="Times New Roman"/>
          <w:sz w:val="28"/>
          <w:szCs w:val="28"/>
        </w:rPr>
        <w:t>28.01.2019</w:t>
      </w:r>
      <w:r>
        <w:rPr>
          <w:rFonts w:ascii="Times New Roman" w:hAnsi="Times New Roman"/>
          <w:sz w:val="28"/>
          <w:szCs w:val="28"/>
        </w:rPr>
        <w:t xml:space="preserve"> г                                   </w:t>
      </w:r>
      <w:proofErr w:type="spellStart"/>
      <w:r>
        <w:rPr>
          <w:rFonts w:ascii="Times New Roman" w:hAnsi="Times New Roman"/>
          <w:sz w:val="28"/>
          <w:szCs w:val="28"/>
        </w:rPr>
        <w:t>д</w:t>
      </w:r>
      <w:proofErr w:type="gramStart"/>
      <w:r>
        <w:rPr>
          <w:rFonts w:ascii="Times New Roman" w:hAnsi="Times New Roman"/>
          <w:sz w:val="28"/>
          <w:szCs w:val="28"/>
        </w:rPr>
        <w:t>.Л</w:t>
      </w:r>
      <w:proofErr w:type="gramEnd"/>
      <w:r>
        <w:rPr>
          <w:rFonts w:ascii="Times New Roman" w:hAnsi="Times New Roman"/>
          <w:sz w:val="28"/>
          <w:szCs w:val="28"/>
        </w:rPr>
        <w:t>юры</w:t>
      </w:r>
      <w:proofErr w:type="spellEnd"/>
    </w:p>
    <w:p w:rsidR="007A5B9C" w:rsidRDefault="007A5B9C">
      <w:pPr>
        <w:pStyle w:val="ConsTitle"/>
        <w:ind w:right="-185"/>
        <w:rPr>
          <w:rFonts w:ascii="Times New Roman" w:hAnsi="Times New Roman"/>
          <w:sz w:val="28"/>
          <w:szCs w:val="28"/>
        </w:rPr>
      </w:pPr>
    </w:p>
    <w:p w:rsidR="00E2659A" w:rsidRDefault="00E2659A" w:rsidP="00764A06">
      <w:pPr>
        <w:spacing w:after="0" w:line="240" w:lineRule="auto"/>
        <w:jc w:val="center"/>
        <w:rPr>
          <w:rFonts w:ascii="Arial" w:eastAsia="Calibri" w:hAnsi="Arial" w:cs="Arial"/>
          <w:b/>
          <w:sz w:val="18"/>
          <w:szCs w:val="18"/>
        </w:rPr>
        <w:sectPr w:rsidR="00E2659A">
          <w:footerReference w:type="default" r:id="rId10"/>
          <w:pgSz w:w="11906" w:h="16838"/>
          <w:pgMar w:top="1440" w:right="1800" w:bottom="1440" w:left="1800" w:header="720" w:footer="720" w:gutter="0"/>
          <w:cols w:space="720"/>
          <w:docGrid w:linePitch="360"/>
        </w:sectPr>
      </w:pPr>
    </w:p>
    <w:p w:rsidR="00764A06" w:rsidRPr="00E2659A" w:rsidRDefault="00764A06" w:rsidP="00764A06">
      <w:pPr>
        <w:spacing w:after="0" w:line="240" w:lineRule="auto"/>
        <w:jc w:val="center"/>
        <w:rPr>
          <w:rFonts w:ascii="Arial" w:eastAsia="Calibri" w:hAnsi="Arial" w:cs="Arial"/>
          <w:b/>
          <w:sz w:val="16"/>
          <w:szCs w:val="16"/>
        </w:rPr>
      </w:pPr>
      <w:r w:rsidRPr="00E2659A">
        <w:rPr>
          <w:rFonts w:ascii="Arial" w:eastAsia="Calibri" w:hAnsi="Arial" w:cs="Arial"/>
          <w:b/>
          <w:sz w:val="16"/>
          <w:szCs w:val="16"/>
        </w:rPr>
        <w:lastRenderedPageBreak/>
        <w:t xml:space="preserve">  25.01.2019г.  №122</w:t>
      </w:r>
    </w:p>
    <w:p w:rsidR="00764A06" w:rsidRPr="00E2659A" w:rsidRDefault="00764A06" w:rsidP="00764A06">
      <w:pPr>
        <w:spacing w:after="0" w:line="240" w:lineRule="auto"/>
        <w:jc w:val="center"/>
        <w:rPr>
          <w:rFonts w:ascii="Arial" w:eastAsia="Calibri" w:hAnsi="Arial" w:cs="Arial"/>
          <w:b/>
          <w:sz w:val="16"/>
          <w:szCs w:val="16"/>
        </w:rPr>
      </w:pPr>
      <w:r w:rsidRPr="00E2659A">
        <w:rPr>
          <w:rFonts w:ascii="Arial" w:eastAsia="Calibri" w:hAnsi="Arial" w:cs="Arial"/>
          <w:b/>
          <w:sz w:val="16"/>
          <w:szCs w:val="16"/>
        </w:rPr>
        <w:t>РОССИЙСКАЯ ФЕДЕРАЦИЯ</w:t>
      </w:r>
    </w:p>
    <w:p w:rsidR="00764A06" w:rsidRPr="00E2659A" w:rsidRDefault="00764A06" w:rsidP="00764A06">
      <w:pPr>
        <w:spacing w:after="0" w:line="240" w:lineRule="auto"/>
        <w:jc w:val="center"/>
        <w:rPr>
          <w:rFonts w:ascii="Arial" w:eastAsia="Calibri" w:hAnsi="Arial" w:cs="Arial"/>
          <w:b/>
          <w:sz w:val="16"/>
          <w:szCs w:val="16"/>
        </w:rPr>
      </w:pPr>
      <w:r w:rsidRPr="00E2659A">
        <w:rPr>
          <w:rFonts w:ascii="Arial" w:eastAsia="Calibri" w:hAnsi="Arial" w:cs="Arial"/>
          <w:b/>
          <w:sz w:val="16"/>
          <w:szCs w:val="16"/>
        </w:rPr>
        <w:t>ИРКУТСКАЯ ОБЛАСТЬ</w:t>
      </w:r>
    </w:p>
    <w:p w:rsidR="00764A06" w:rsidRPr="00E2659A" w:rsidRDefault="00764A06" w:rsidP="00764A06">
      <w:pPr>
        <w:spacing w:after="0" w:line="240" w:lineRule="auto"/>
        <w:jc w:val="center"/>
        <w:rPr>
          <w:rFonts w:ascii="Arial" w:eastAsia="Calibri" w:hAnsi="Arial" w:cs="Arial"/>
          <w:b/>
          <w:sz w:val="16"/>
          <w:szCs w:val="16"/>
        </w:rPr>
      </w:pPr>
      <w:r w:rsidRPr="00E2659A">
        <w:rPr>
          <w:rFonts w:ascii="Arial" w:eastAsia="Calibri" w:hAnsi="Arial" w:cs="Arial"/>
          <w:b/>
          <w:sz w:val="16"/>
          <w:szCs w:val="16"/>
        </w:rPr>
        <w:t>БАЯНДАЕВСКИЙ МУНИЦИПАЛЬНЫЙ РАЙОН</w:t>
      </w:r>
    </w:p>
    <w:p w:rsidR="00764A06" w:rsidRPr="00E2659A" w:rsidRDefault="00764A06" w:rsidP="00764A06">
      <w:pPr>
        <w:spacing w:after="0" w:line="240" w:lineRule="auto"/>
        <w:jc w:val="center"/>
        <w:rPr>
          <w:rFonts w:ascii="Arial" w:eastAsia="Calibri" w:hAnsi="Arial" w:cs="Arial"/>
          <w:b/>
          <w:sz w:val="16"/>
          <w:szCs w:val="16"/>
        </w:rPr>
      </w:pPr>
      <w:r w:rsidRPr="00E2659A">
        <w:rPr>
          <w:rFonts w:ascii="Arial" w:eastAsia="Calibri" w:hAnsi="Arial" w:cs="Arial"/>
          <w:b/>
          <w:sz w:val="16"/>
          <w:szCs w:val="16"/>
        </w:rPr>
        <w:t>МУНИЦИПАЛЬНОЕ ОБРАЗОВАНИЕ «ЛЮРЫ»</w:t>
      </w:r>
    </w:p>
    <w:p w:rsidR="00764A06" w:rsidRPr="00E2659A" w:rsidRDefault="00764A06" w:rsidP="00764A06">
      <w:pPr>
        <w:spacing w:after="0" w:line="240" w:lineRule="auto"/>
        <w:jc w:val="center"/>
        <w:rPr>
          <w:rFonts w:ascii="Arial" w:eastAsia="Calibri" w:hAnsi="Arial" w:cs="Arial"/>
          <w:b/>
          <w:sz w:val="16"/>
          <w:szCs w:val="16"/>
        </w:rPr>
      </w:pPr>
      <w:r w:rsidRPr="00E2659A">
        <w:rPr>
          <w:rFonts w:ascii="Arial" w:eastAsia="Calibri" w:hAnsi="Arial" w:cs="Arial"/>
          <w:b/>
          <w:sz w:val="16"/>
          <w:szCs w:val="16"/>
        </w:rPr>
        <w:t>ДУМА</w:t>
      </w:r>
    </w:p>
    <w:p w:rsidR="00764A06" w:rsidRPr="00E2659A" w:rsidRDefault="00764A06" w:rsidP="00764A06">
      <w:pPr>
        <w:spacing w:after="0" w:line="240" w:lineRule="auto"/>
        <w:jc w:val="center"/>
        <w:rPr>
          <w:rFonts w:ascii="Arial" w:eastAsia="Calibri" w:hAnsi="Arial" w:cs="Arial"/>
          <w:b/>
          <w:sz w:val="16"/>
          <w:szCs w:val="16"/>
        </w:rPr>
      </w:pPr>
      <w:r w:rsidRPr="00E2659A">
        <w:rPr>
          <w:rFonts w:ascii="Arial" w:eastAsia="Calibri" w:hAnsi="Arial" w:cs="Arial"/>
          <w:b/>
          <w:sz w:val="16"/>
          <w:szCs w:val="16"/>
        </w:rPr>
        <w:t>РЕШЕНИЕ</w:t>
      </w:r>
    </w:p>
    <w:p w:rsidR="00764A06" w:rsidRPr="00E2659A" w:rsidRDefault="00764A06" w:rsidP="00764A06">
      <w:pPr>
        <w:autoSpaceDE w:val="0"/>
        <w:autoSpaceDN w:val="0"/>
        <w:adjustRightInd w:val="0"/>
        <w:spacing w:after="0" w:line="240" w:lineRule="auto"/>
        <w:ind w:right="418"/>
        <w:jc w:val="center"/>
        <w:rPr>
          <w:rFonts w:ascii="Arial" w:eastAsia="Times New Roman" w:hAnsi="Arial" w:cs="Arial"/>
          <w:b/>
          <w:sz w:val="16"/>
          <w:szCs w:val="16"/>
          <w:lang w:eastAsia="ru-RU"/>
        </w:rPr>
      </w:pPr>
    </w:p>
    <w:p w:rsidR="00764A06" w:rsidRPr="00E2659A" w:rsidRDefault="00764A06" w:rsidP="00764A06">
      <w:pPr>
        <w:autoSpaceDE w:val="0"/>
        <w:autoSpaceDN w:val="0"/>
        <w:adjustRightInd w:val="0"/>
        <w:spacing w:after="0" w:line="240" w:lineRule="auto"/>
        <w:ind w:right="418"/>
        <w:jc w:val="center"/>
        <w:rPr>
          <w:rFonts w:ascii="Arial" w:eastAsia="Times New Roman" w:hAnsi="Arial" w:cs="Arial"/>
          <w:b/>
          <w:sz w:val="16"/>
          <w:szCs w:val="16"/>
          <w:lang w:eastAsia="ru-RU"/>
        </w:rPr>
      </w:pPr>
      <w:r w:rsidRPr="00E2659A">
        <w:rPr>
          <w:rFonts w:ascii="Arial" w:eastAsia="Times New Roman" w:hAnsi="Arial" w:cs="Arial"/>
          <w:b/>
          <w:sz w:val="16"/>
          <w:szCs w:val="16"/>
          <w:lang w:eastAsia="ru-RU"/>
        </w:rPr>
        <w:t>О ВНЕСЕНИИ ИЗМЕНЕНИЙ И ДОПОЛНЕНИЙ В УСТАВ МУНИЦИПАЛЬНОГО ОБРАЗОВАНИЯ «ЛЮРЫ»</w:t>
      </w:r>
    </w:p>
    <w:p w:rsidR="00764A06" w:rsidRPr="00E2659A" w:rsidRDefault="00764A06" w:rsidP="00764A06">
      <w:pPr>
        <w:spacing w:after="0" w:line="240" w:lineRule="auto"/>
        <w:rPr>
          <w:rFonts w:ascii="Times New Roman" w:eastAsia="Times New Roman" w:hAnsi="Times New Roman" w:cs="Times New Roman"/>
          <w:sz w:val="16"/>
          <w:szCs w:val="16"/>
          <w:lang w:eastAsia="ru-RU"/>
        </w:rPr>
      </w:pPr>
    </w:p>
    <w:p w:rsidR="00764A06" w:rsidRPr="00E2659A" w:rsidRDefault="00764A06" w:rsidP="00764A06">
      <w:pPr>
        <w:pStyle w:val="a7"/>
        <w:ind w:firstLine="709"/>
        <w:jc w:val="both"/>
        <w:rPr>
          <w:rStyle w:val="FontStyle32"/>
          <w:rFonts w:ascii="Arial" w:hAnsi="Arial" w:cs="Arial"/>
          <w:sz w:val="16"/>
          <w:szCs w:val="16"/>
        </w:rPr>
      </w:pPr>
      <w:r w:rsidRPr="00E2659A">
        <w:rPr>
          <w:rStyle w:val="FontStyle32"/>
          <w:rFonts w:ascii="Arial" w:hAnsi="Arial" w:cs="Arial"/>
          <w:sz w:val="16"/>
          <w:szCs w:val="16"/>
        </w:rPr>
        <w:t>В соответствии со ст. ст. 7, 35, 44 Федерального закона от 06.10.2003г. № 131-ФЗ «Об общих принципах  организации местного самоуправления в Российской Федерации» Дума муниципального образования «</w:t>
      </w:r>
      <w:proofErr w:type="spellStart"/>
      <w:r w:rsidRPr="00E2659A">
        <w:rPr>
          <w:rStyle w:val="FontStyle32"/>
          <w:rFonts w:ascii="Arial" w:hAnsi="Arial" w:cs="Arial"/>
          <w:sz w:val="16"/>
          <w:szCs w:val="16"/>
        </w:rPr>
        <w:t>Люры</w:t>
      </w:r>
      <w:proofErr w:type="spellEnd"/>
      <w:r w:rsidRPr="00E2659A">
        <w:rPr>
          <w:rStyle w:val="FontStyle32"/>
          <w:rFonts w:ascii="Arial" w:hAnsi="Arial" w:cs="Arial"/>
          <w:sz w:val="16"/>
          <w:szCs w:val="16"/>
        </w:rPr>
        <w:t>»,</w:t>
      </w:r>
    </w:p>
    <w:p w:rsidR="00764A06" w:rsidRPr="00E2659A" w:rsidRDefault="00764A06" w:rsidP="00764A06">
      <w:pPr>
        <w:spacing w:after="0" w:line="240" w:lineRule="auto"/>
        <w:jc w:val="center"/>
        <w:rPr>
          <w:rFonts w:ascii="Times New Roman" w:eastAsia="Times New Roman" w:hAnsi="Times New Roman" w:cs="Times New Roman"/>
          <w:sz w:val="16"/>
          <w:szCs w:val="16"/>
          <w:lang w:eastAsia="ru-RU"/>
        </w:rPr>
      </w:pPr>
    </w:p>
    <w:p w:rsidR="00764A06" w:rsidRPr="00E2659A" w:rsidRDefault="00764A06" w:rsidP="00764A06">
      <w:pPr>
        <w:spacing w:after="0" w:line="240" w:lineRule="auto"/>
        <w:jc w:val="center"/>
        <w:rPr>
          <w:rFonts w:ascii="Arial" w:eastAsia="Times New Roman" w:hAnsi="Arial" w:cs="Arial"/>
          <w:b/>
          <w:sz w:val="16"/>
          <w:szCs w:val="16"/>
          <w:lang w:eastAsia="ru-RU"/>
        </w:rPr>
      </w:pPr>
      <w:r w:rsidRPr="00E2659A">
        <w:rPr>
          <w:rFonts w:ascii="Arial" w:eastAsia="Times New Roman" w:hAnsi="Arial" w:cs="Arial"/>
          <w:b/>
          <w:sz w:val="16"/>
          <w:szCs w:val="16"/>
          <w:lang w:eastAsia="ru-RU"/>
        </w:rPr>
        <w:t>РЕШИЛА:</w:t>
      </w:r>
    </w:p>
    <w:p w:rsidR="00764A06" w:rsidRPr="00E2659A" w:rsidRDefault="00764A06" w:rsidP="00764A06">
      <w:pPr>
        <w:spacing w:after="0" w:line="240" w:lineRule="auto"/>
        <w:jc w:val="center"/>
        <w:rPr>
          <w:rFonts w:ascii="Arial" w:eastAsia="Times New Roman" w:hAnsi="Arial" w:cs="Arial"/>
          <w:b/>
          <w:sz w:val="16"/>
          <w:szCs w:val="16"/>
          <w:lang w:eastAsia="ru-RU"/>
        </w:rPr>
      </w:pPr>
    </w:p>
    <w:p w:rsidR="00764A06" w:rsidRPr="00E2659A" w:rsidRDefault="00764A06" w:rsidP="00764A06">
      <w:pPr>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1. Внести изменения и дополнения в Устав муниципального образования «</w:t>
      </w:r>
      <w:proofErr w:type="spellStart"/>
      <w:r w:rsidRPr="00E2659A">
        <w:rPr>
          <w:rFonts w:ascii="Arial" w:eastAsia="Times New Roman" w:hAnsi="Arial" w:cs="Arial"/>
          <w:sz w:val="16"/>
          <w:szCs w:val="16"/>
          <w:lang w:eastAsia="ru-RU"/>
        </w:rPr>
        <w:t>Люры</w:t>
      </w:r>
      <w:proofErr w:type="spellEnd"/>
      <w:r w:rsidRPr="00E2659A">
        <w:rPr>
          <w:rFonts w:ascii="Arial" w:eastAsia="Times New Roman" w:hAnsi="Arial" w:cs="Arial"/>
          <w:sz w:val="16"/>
          <w:szCs w:val="16"/>
          <w:lang w:eastAsia="ru-RU"/>
        </w:rPr>
        <w:t>», принятый решением Думы муниципального образования «</w:t>
      </w:r>
      <w:proofErr w:type="spellStart"/>
      <w:r w:rsidRPr="00E2659A">
        <w:rPr>
          <w:rFonts w:ascii="Arial" w:eastAsia="Times New Roman" w:hAnsi="Arial" w:cs="Arial"/>
          <w:sz w:val="16"/>
          <w:szCs w:val="16"/>
          <w:lang w:eastAsia="ru-RU"/>
        </w:rPr>
        <w:t>Люры</w:t>
      </w:r>
      <w:proofErr w:type="spellEnd"/>
      <w:r w:rsidRPr="00E2659A">
        <w:rPr>
          <w:rFonts w:ascii="Arial" w:eastAsia="Times New Roman" w:hAnsi="Arial" w:cs="Arial"/>
          <w:sz w:val="16"/>
          <w:szCs w:val="16"/>
          <w:lang w:eastAsia="ru-RU"/>
        </w:rPr>
        <w:t>» от «22» февраля 2006 года №4 (Приложение №1);</w:t>
      </w:r>
    </w:p>
    <w:p w:rsidR="00764A06" w:rsidRPr="00E2659A" w:rsidRDefault="00764A06" w:rsidP="00764A06">
      <w:pPr>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2. Поручить Главе муниципального образования «</w:t>
      </w:r>
      <w:proofErr w:type="spellStart"/>
      <w:r w:rsidRPr="00E2659A">
        <w:rPr>
          <w:rFonts w:ascii="Arial" w:eastAsia="Times New Roman" w:hAnsi="Arial" w:cs="Arial"/>
          <w:sz w:val="16"/>
          <w:szCs w:val="16"/>
          <w:lang w:eastAsia="ru-RU"/>
        </w:rPr>
        <w:t>Люры</w:t>
      </w:r>
      <w:proofErr w:type="spellEnd"/>
      <w:r w:rsidRPr="00E2659A">
        <w:rPr>
          <w:rFonts w:ascii="Arial" w:eastAsia="Times New Roman" w:hAnsi="Arial" w:cs="Arial"/>
          <w:sz w:val="16"/>
          <w:szCs w:val="16"/>
          <w:lang w:eastAsia="ru-RU"/>
        </w:rPr>
        <w:t>»:</w:t>
      </w:r>
    </w:p>
    <w:p w:rsidR="00764A06" w:rsidRPr="00E2659A" w:rsidRDefault="00764A06" w:rsidP="00764A06">
      <w:pPr>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1) Обеспечить государственную регистрацию изменений и дополнений в Устав МО «</w:t>
      </w:r>
      <w:proofErr w:type="spellStart"/>
      <w:r w:rsidRPr="00E2659A">
        <w:rPr>
          <w:rFonts w:ascii="Arial" w:eastAsia="Times New Roman" w:hAnsi="Arial" w:cs="Arial"/>
          <w:sz w:val="16"/>
          <w:szCs w:val="16"/>
          <w:lang w:eastAsia="ru-RU"/>
        </w:rPr>
        <w:t>Люры</w:t>
      </w:r>
      <w:proofErr w:type="spellEnd"/>
      <w:r w:rsidRPr="00E2659A">
        <w:rPr>
          <w:rFonts w:ascii="Arial" w:eastAsia="Times New Roman" w:hAnsi="Arial" w:cs="Arial"/>
          <w:sz w:val="16"/>
          <w:szCs w:val="16"/>
          <w:lang w:eastAsia="ru-RU"/>
        </w:rPr>
        <w:t>» в соответствии с действующим законодательством;</w:t>
      </w:r>
    </w:p>
    <w:p w:rsidR="00764A06" w:rsidRPr="00E2659A" w:rsidRDefault="00764A06" w:rsidP="00764A06">
      <w:pPr>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2) Опубликовать настоящее решение после государственной регистрации изменений и дополнений в газете «Вестник МО «</w:t>
      </w:r>
      <w:proofErr w:type="spellStart"/>
      <w:r w:rsidRPr="00E2659A">
        <w:rPr>
          <w:rFonts w:ascii="Arial" w:eastAsia="Times New Roman" w:hAnsi="Arial" w:cs="Arial"/>
          <w:sz w:val="16"/>
          <w:szCs w:val="16"/>
          <w:lang w:eastAsia="ru-RU"/>
        </w:rPr>
        <w:t>Люры</w:t>
      </w:r>
      <w:proofErr w:type="spellEnd"/>
      <w:r w:rsidRPr="00E2659A">
        <w:rPr>
          <w:rFonts w:ascii="Arial" w:eastAsia="Times New Roman" w:hAnsi="Arial" w:cs="Arial"/>
          <w:sz w:val="16"/>
          <w:szCs w:val="16"/>
          <w:lang w:eastAsia="ru-RU"/>
        </w:rPr>
        <w:t>»»;</w:t>
      </w:r>
    </w:p>
    <w:p w:rsidR="00764A06" w:rsidRPr="00E2659A" w:rsidRDefault="00764A06" w:rsidP="00764A06">
      <w:pPr>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3. Настоящее решение вступает в силу со дня официального опубликования.</w:t>
      </w:r>
    </w:p>
    <w:p w:rsidR="00764A06" w:rsidRPr="00E2659A" w:rsidRDefault="00764A06" w:rsidP="00764A06">
      <w:pPr>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4. Ответственность по исполнению настоящего решения возложить на Главу муниципального образования «</w:t>
      </w:r>
      <w:proofErr w:type="spellStart"/>
      <w:r w:rsidRPr="00E2659A">
        <w:rPr>
          <w:rFonts w:ascii="Arial" w:eastAsia="Times New Roman" w:hAnsi="Arial" w:cs="Arial"/>
          <w:sz w:val="16"/>
          <w:szCs w:val="16"/>
          <w:lang w:eastAsia="ru-RU"/>
        </w:rPr>
        <w:t>Люры</w:t>
      </w:r>
      <w:proofErr w:type="spellEnd"/>
      <w:r w:rsidRPr="00E2659A">
        <w:rPr>
          <w:rFonts w:ascii="Arial" w:eastAsia="Times New Roman" w:hAnsi="Arial" w:cs="Arial"/>
          <w:sz w:val="16"/>
          <w:szCs w:val="16"/>
          <w:lang w:eastAsia="ru-RU"/>
        </w:rPr>
        <w:t>».</w:t>
      </w:r>
    </w:p>
    <w:p w:rsidR="00764A06" w:rsidRPr="00E2659A" w:rsidRDefault="00764A06" w:rsidP="00764A06">
      <w:pPr>
        <w:spacing w:after="0" w:line="240" w:lineRule="auto"/>
        <w:jc w:val="both"/>
        <w:rPr>
          <w:rFonts w:ascii="Arial" w:eastAsia="Times New Roman" w:hAnsi="Arial" w:cs="Arial"/>
          <w:sz w:val="16"/>
          <w:szCs w:val="16"/>
          <w:lang w:eastAsia="ru-RU"/>
        </w:rPr>
      </w:pPr>
    </w:p>
    <w:p w:rsidR="00764A06" w:rsidRPr="00E2659A" w:rsidRDefault="00764A06" w:rsidP="00764A06">
      <w:pPr>
        <w:spacing w:after="0" w:line="240" w:lineRule="auto"/>
        <w:rPr>
          <w:rFonts w:ascii="Arial" w:eastAsia="Times New Roman" w:hAnsi="Arial" w:cs="Arial"/>
          <w:sz w:val="16"/>
          <w:szCs w:val="16"/>
          <w:lang w:eastAsia="ru-RU"/>
        </w:rPr>
      </w:pPr>
      <w:r w:rsidRPr="00E2659A">
        <w:rPr>
          <w:rFonts w:ascii="Arial" w:eastAsia="Times New Roman" w:hAnsi="Arial" w:cs="Arial"/>
          <w:sz w:val="16"/>
          <w:szCs w:val="16"/>
          <w:lang w:eastAsia="ru-RU"/>
        </w:rPr>
        <w:t>Председатель Думы</w:t>
      </w:r>
    </w:p>
    <w:p w:rsidR="00764A06" w:rsidRPr="00E2659A" w:rsidRDefault="00764A06" w:rsidP="00764A06">
      <w:pPr>
        <w:spacing w:after="0" w:line="240" w:lineRule="auto"/>
        <w:rPr>
          <w:rFonts w:ascii="Arial" w:eastAsia="Times New Roman" w:hAnsi="Arial" w:cs="Arial"/>
          <w:sz w:val="16"/>
          <w:szCs w:val="16"/>
          <w:lang w:eastAsia="ru-RU"/>
        </w:rPr>
      </w:pPr>
      <w:r w:rsidRPr="00E2659A">
        <w:rPr>
          <w:rFonts w:ascii="Arial" w:eastAsia="Times New Roman" w:hAnsi="Arial" w:cs="Arial"/>
          <w:sz w:val="16"/>
          <w:szCs w:val="16"/>
          <w:lang w:eastAsia="ru-RU"/>
        </w:rPr>
        <w:t>МО «</w:t>
      </w:r>
      <w:proofErr w:type="spellStart"/>
      <w:r w:rsidRPr="00E2659A">
        <w:rPr>
          <w:rFonts w:ascii="Arial" w:eastAsia="Times New Roman" w:hAnsi="Arial" w:cs="Arial"/>
          <w:sz w:val="16"/>
          <w:szCs w:val="16"/>
          <w:lang w:eastAsia="ru-RU"/>
        </w:rPr>
        <w:t>Люры</w:t>
      </w:r>
      <w:proofErr w:type="spellEnd"/>
      <w:r w:rsidRPr="00E2659A">
        <w:rPr>
          <w:rFonts w:ascii="Arial" w:eastAsia="Times New Roman" w:hAnsi="Arial" w:cs="Arial"/>
          <w:sz w:val="16"/>
          <w:szCs w:val="16"/>
          <w:lang w:eastAsia="ru-RU"/>
        </w:rPr>
        <w:t>»</w:t>
      </w:r>
    </w:p>
    <w:p w:rsidR="00764A06" w:rsidRPr="00E2659A" w:rsidRDefault="00764A06" w:rsidP="00764A06">
      <w:pPr>
        <w:spacing w:after="0" w:line="240" w:lineRule="auto"/>
        <w:rPr>
          <w:rFonts w:ascii="Arial" w:eastAsia="Times New Roman" w:hAnsi="Arial" w:cs="Arial"/>
          <w:sz w:val="16"/>
          <w:szCs w:val="16"/>
          <w:lang w:eastAsia="ru-RU"/>
        </w:rPr>
      </w:pPr>
      <w:proofErr w:type="spellStart"/>
      <w:r w:rsidRPr="00E2659A">
        <w:rPr>
          <w:rFonts w:ascii="Arial" w:eastAsia="Times New Roman" w:hAnsi="Arial" w:cs="Arial"/>
          <w:sz w:val="16"/>
          <w:szCs w:val="16"/>
          <w:lang w:eastAsia="ru-RU"/>
        </w:rPr>
        <w:t>Г.А.Мухадаев</w:t>
      </w:r>
      <w:proofErr w:type="spellEnd"/>
    </w:p>
    <w:p w:rsidR="00764A06" w:rsidRPr="00E2659A" w:rsidRDefault="00764A06" w:rsidP="00764A06">
      <w:pPr>
        <w:spacing w:after="0" w:line="240" w:lineRule="auto"/>
        <w:rPr>
          <w:rFonts w:ascii="Arial" w:eastAsia="Times New Roman" w:hAnsi="Arial" w:cs="Arial"/>
          <w:sz w:val="16"/>
          <w:szCs w:val="16"/>
          <w:lang w:eastAsia="ru-RU"/>
        </w:rPr>
      </w:pPr>
    </w:p>
    <w:p w:rsidR="00764A06" w:rsidRPr="00E2659A" w:rsidRDefault="00764A06" w:rsidP="00764A06">
      <w:pPr>
        <w:spacing w:after="0" w:line="240" w:lineRule="auto"/>
        <w:rPr>
          <w:rFonts w:ascii="Arial" w:eastAsia="Times New Roman" w:hAnsi="Arial" w:cs="Arial"/>
          <w:sz w:val="16"/>
          <w:szCs w:val="16"/>
          <w:lang w:eastAsia="ru-RU"/>
        </w:rPr>
      </w:pPr>
    </w:p>
    <w:p w:rsidR="00764A06" w:rsidRPr="00E2659A" w:rsidRDefault="00764A06" w:rsidP="00764A06">
      <w:pPr>
        <w:spacing w:after="0" w:line="240" w:lineRule="auto"/>
        <w:rPr>
          <w:rFonts w:ascii="Arial" w:eastAsia="Times New Roman" w:hAnsi="Arial" w:cs="Arial"/>
          <w:sz w:val="16"/>
          <w:szCs w:val="16"/>
          <w:lang w:eastAsia="ru-RU"/>
        </w:rPr>
      </w:pPr>
      <w:r w:rsidRPr="00E2659A">
        <w:rPr>
          <w:rFonts w:ascii="Arial" w:eastAsia="Times New Roman" w:hAnsi="Arial" w:cs="Arial"/>
          <w:sz w:val="16"/>
          <w:szCs w:val="16"/>
          <w:lang w:eastAsia="ru-RU"/>
        </w:rPr>
        <w:t>Глава МО «</w:t>
      </w:r>
      <w:proofErr w:type="spellStart"/>
      <w:r w:rsidRPr="00E2659A">
        <w:rPr>
          <w:rFonts w:ascii="Arial" w:eastAsia="Times New Roman" w:hAnsi="Arial" w:cs="Arial"/>
          <w:sz w:val="16"/>
          <w:szCs w:val="16"/>
          <w:lang w:eastAsia="ru-RU"/>
        </w:rPr>
        <w:t>Люры</w:t>
      </w:r>
      <w:proofErr w:type="spellEnd"/>
      <w:r w:rsidRPr="00E2659A">
        <w:rPr>
          <w:rFonts w:ascii="Arial" w:eastAsia="Times New Roman" w:hAnsi="Arial" w:cs="Arial"/>
          <w:sz w:val="16"/>
          <w:szCs w:val="16"/>
          <w:lang w:eastAsia="ru-RU"/>
        </w:rPr>
        <w:t>»</w:t>
      </w:r>
    </w:p>
    <w:p w:rsidR="00764A06" w:rsidRPr="00E2659A" w:rsidRDefault="00764A06" w:rsidP="00764A06">
      <w:pPr>
        <w:spacing w:after="0" w:line="240" w:lineRule="auto"/>
        <w:rPr>
          <w:rFonts w:ascii="Arial" w:eastAsia="Times New Roman" w:hAnsi="Arial" w:cs="Arial"/>
          <w:sz w:val="16"/>
          <w:szCs w:val="16"/>
          <w:lang w:eastAsia="ru-RU"/>
        </w:rPr>
      </w:pPr>
      <w:proofErr w:type="spellStart"/>
      <w:r w:rsidRPr="00E2659A">
        <w:rPr>
          <w:rFonts w:ascii="Arial" w:eastAsia="Times New Roman" w:hAnsi="Arial" w:cs="Arial"/>
          <w:sz w:val="16"/>
          <w:szCs w:val="16"/>
          <w:lang w:eastAsia="ru-RU"/>
        </w:rPr>
        <w:t>А.В.Буентаева</w:t>
      </w:r>
      <w:proofErr w:type="spellEnd"/>
    </w:p>
    <w:p w:rsidR="00764A06" w:rsidRPr="00E2659A" w:rsidRDefault="00764A06" w:rsidP="00764A06">
      <w:pPr>
        <w:spacing w:after="0" w:line="240" w:lineRule="auto"/>
        <w:jc w:val="right"/>
        <w:rPr>
          <w:rFonts w:ascii="Courier New" w:eastAsia="Times New Roman" w:hAnsi="Courier New" w:cs="Courier New"/>
          <w:sz w:val="16"/>
          <w:szCs w:val="16"/>
          <w:lang w:eastAsia="ru-RU"/>
        </w:rPr>
      </w:pPr>
      <w:r w:rsidRPr="00E2659A">
        <w:rPr>
          <w:rFonts w:ascii="Courier New" w:eastAsia="Times New Roman" w:hAnsi="Courier New" w:cs="Courier New"/>
          <w:sz w:val="16"/>
          <w:szCs w:val="16"/>
          <w:lang w:eastAsia="ru-RU"/>
        </w:rPr>
        <w:t>Приложение</w:t>
      </w:r>
    </w:p>
    <w:p w:rsidR="00764A06" w:rsidRPr="00E2659A" w:rsidRDefault="00764A06" w:rsidP="00764A06">
      <w:pPr>
        <w:spacing w:after="0" w:line="240" w:lineRule="auto"/>
        <w:jc w:val="right"/>
        <w:rPr>
          <w:rFonts w:ascii="Courier New" w:eastAsia="Times New Roman" w:hAnsi="Courier New" w:cs="Courier New"/>
          <w:sz w:val="16"/>
          <w:szCs w:val="16"/>
          <w:lang w:eastAsia="ru-RU"/>
        </w:rPr>
      </w:pPr>
      <w:r w:rsidRPr="00E2659A">
        <w:rPr>
          <w:rFonts w:ascii="Courier New" w:eastAsia="Times New Roman" w:hAnsi="Courier New" w:cs="Courier New"/>
          <w:sz w:val="16"/>
          <w:szCs w:val="16"/>
          <w:lang w:eastAsia="ru-RU"/>
        </w:rPr>
        <w:t>к решению Думы МО «</w:t>
      </w:r>
      <w:proofErr w:type="spellStart"/>
      <w:r w:rsidRPr="00E2659A">
        <w:rPr>
          <w:rFonts w:ascii="Courier New" w:eastAsia="Times New Roman" w:hAnsi="Courier New" w:cs="Courier New"/>
          <w:sz w:val="16"/>
          <w:szCs w:val="16"/>
          <w:lang w:eastAsia="ru-RU"/>
        </w:rPr>
        <w:t>Люры</w:t>
      </w:r>
      <w:proofErr w:type="spellEnd"/>
      <w:r w:rsidRPr="00E2659A">
        <w:rPr>
          <w:rFonts w:ascii="Courier New" w:eastAsia="Times New Roman" w:hAnsi="Courier New" w:cs="Courier New"/>
          <w:sz w:val="16"/>
          <w:szCs w:val="16"/>
          <w:lang w:eastAsia="ru-RU"/>
        </w:rPr>
        <w:t>»</w:t>
      </w:r>
    </w:p>
    <w:p w:rsidR="00764A06" w:rsidRPr="00E2659A" w:rsidRDefault="00764A06" w:rsidP="00764A06">
      <w:pPr>
        <w:spacing w:after="0" w:line="240" w:lineRule="auto"/>
        <w:jc w:val="right"/>
        <w:rPr>
          <w:rFonts w:ascii="Courier New" w:eastAsia="Times New Roman" w:hAnsi="Courier New" w:cs="Courier New"/>
          <w:sz w:val="16"/>
          <w:szCs w:val="16"/>
          <w:lang w:eastAsia="ru-RU"/>
        </w:rPr>
      </w:pPr>
      <w:r w:rsidRPr="00E2659A">
        <w:rPr>
          <w:rFonts w:ascii="Courier New" w:eastAsia="Times New Roman" w:hAnsi="Courier New" w:cs="Courier New"/>
          <w:sz w:val="16"/>
          <w:szCs w:val="16"/>
          <w:lang w:eastAsia="ru-RU"/>
        </w:rPr>
        <w:t>от 25.01.2019 г. №122</w:t>
      </w:r>
    </w:p>
    <w:p w:rsidR="00764A06" w:rsidRPr="00E2659A" w:rsidRDefault="00764A06" w:rsidP="00764A06">
      <w:pPr>
        <w:spacing w:after="0" w:line="240" w:lineRule="auto"/>
        <w:ind w:left="900"/>
        <w:jc w:val="right"/>
        <w:rPr>
          <w:rFonts w:ascii="Arial" w:eastAsia="Times New Roman" w:hAnsi="Arial" w:cs="Arial"/>
          <w:sz w:val="16"/>
          <w:szCs w:val="16"/>
          <w:lang w:eastAsia="ru-RU"/>
        </w:rPr>
      </w:pPr>
    </w:p>
    <w:p w:rsidR="00764A06" w:rsidRPr="00E2659A" w:rsidRDefault="00764A06" w:rsidP="00764A06">
      <w:pPr>
        <w:spacing w:after="0" w:line="240" w:lineRule="auto"/>
        <w:jc w:val="center"/>
        <w:rPr>
          <w:rFonts w:ascii="Arial" w:eastAsia="Times New Roman" w:hAnsi="Arial" w:cs="Arial"/>
          <w:b/>
          <w:sz w:val="16"/>
          <w:szCs w:val="16"/>
          <w:lang w:eastAsia="ru-RU"/>
        </w:rPr>
      </w:pPr>
      <w:r w:rsidRPr="00E2659A">
        <w:rPr>
          <w:rFonts w:ascii="Arial" w:eastAsia="Times New Roman" w:hAnsi="Arial" w:cs="Arial"/>
          <w:b/>
          <w:sz w:val="16"/>
          <w:szCs w:val="16"/>
          <w:lang w:eastAsia="ru-RU"/>
        </w:rPr>
        <w:t>ИЗМЕНЕНИЯ И ДОПОЛНЕНИЯ</w:t>
      </w:r>
    </w:p>
    <w:p w:rsidR="00764A06" w:rsidRPr="00E2659A" w:rsidRDefault="00764A06" w:rsidP="00764A06">
      <w:pPr>
        <w:spacing w:after="0" w:line="240" w:lineRule="auto"/>
        <w:jc w:val="center"/>
        <w:rPr>
          <w:rFonts w:ascii="Arial" w:eastAsia="Times New Roman" w:hAnsi="Arial" w:cs="Arial"/>
          <w:b/>
          <w:sz w:val="16"/>
          <w:szCs w:val="16"/>
          <w:lang w:eastAsia="ru-RU"/>
        </w:rPr>
      </w:pPr>
      <w:r w:rsidRPr="00E2659A">
        <w:rPr>
          <w:rFonts w:ascii="Arial" w:eastAsia="Times New Roman" w:hAnsi="Arial" w:cs="Arial"/>
          <w:b/>
          <w:sz w:val="16"/>
          <w:szCs w:val="16"/>
          <w:lang w:eastAsia="ru-RU"/>
        </w:rPr>
        <w:t>В УСТАВ МУНИЦИПАЛЬНОГО ОБРАЗОВАНИЯ «ЛЮРЫ», ПРИНЯТЫЙ РЕШЕНИЕМ ДУМЫ МО «ЛЮРЫ» «22» ФЕВРАЛЯ 2006 ГОДА №4</w:t>
      </w:r>
    </w:p>
    <w:p w:rsidR="004071F3" w:rsidRPr="00E2659A" w:rsidRDefault="00764A06" w:rsidP="004071F3">
      <w:pPr>
        <w:pStyle w:val="a8"/>
        <w:numPr>
          <w:ilvl w:val="0"/>
          <w:numId w:val="4"/>
        </w:numPr>
        <w:autoSpaceDE w:val="0"/>
        <w:autoSpaceDN w:val="0"/>
        <w:adjustRightInd w:val="0"/>
        <w:spacing w:after="0" w:line="240" w:lineRule="auto"/>
        <w:jc w:val="center"/>
        <w:outlineLvl w:val="0"/>
        <w:rPr>
          <w:rFonts w:ascii="Arial" w:eastAsia="Times New Roman" w:hAnsi="Arial" w:cs="Arial"/>
          <w:sz w:val="16"/>
          <w:szCs w:val="16"/>
          <w:lang w:eastAsia="ru-RU"/>
        </w:rPr>
      </w:pPr>
      <w:r w:rsidRPr="00E2659A">
        <w:rPr>
          <w:rFonts w:ascii="Arial" w:eastAsia="Times New Roman" w:hAnsi="Arial" w:cs="Arial"/>
          <w:sz w:val="16"/>
          <w:szCs w:val="16"/>
          <w:lang w:eastAsia="ru-RU"/>
        </w:rPr>
        <w:t xml:space="preserve">Статья </w:t>
      </w:r>
      <w:r w:rsidR="004071F3" w:rsidRPr="00E2659A">
        <w:rPr>
          <w:rFonts w:ascii="Arial" w:eastAsia="Times New Roman" w:hAnsi="Arial" w:cs="Arial"/>
          <w:sz w:val="16"/>
          <w:szCs w:val="16"/>
          <w:lang w:eastAsia="ru-RU"/>
        </w:rPr>
        <w:t>7</w:t>
      </w:r>
      <w:r w:rsidR="004071F3" w:rsidRPr="00E2659A">
        <w:rPr>
          <w:rFonts w:ascii="Arial" w:hAnsi="Arial" w:cs="Arial"/>
          <w:b/>
          <w:sz w:val="16"/>
          <w:szCs w:val="16"/>
        </w:rPr>
        <w:t xml:space="preserve"> Права органов местного самоуправления Поселения</w:t>
      </w:r>
    </w:p>
    <w:p w:rsidR="00764A06" w:rsidRPr="00E2659A" w:rsidRDefault="004071F3" w:rsidP="004071F3">
      <w:pPr>
        <w:pStyle w:val="a8"/>
        <w:autoSpaceDE w:val="0"/>
        <w:autoSpaceDN w:val="0"/>
        <w:adjustRightInd w:val="0"/>
        <w:spacing w:after="0" w:line="240" w:lineRule="auto"/>
        <w:jc w:val="center"/>
        <w:outlineLvl w:val="0"/>
        <w:rPr>
          <w:rFonts w:ascii="Arial" w:eastAsia="Times New Roman" w:hAnsi="Arial" w:cs="Arial"/>
          <w:b/>
          <w:sz w:val="16"/>
          <w:szCs w:val="16"/>
          <w:lang w:eastAsia="ru-RU"/>
        </w:rPr>
      </w:pPr>
      <w:r w:rsidRPr="00E2659A">
        <w:rPr>
          <w:rFonts w:ascii="Arial" w:eastAsia="Times New Roman" w:hAnsi="Arial" w:cs="Arial"/>
          <w:b/>
          <w:sz w:val="16"/>
          <w:szCs w:val="16"/>
          <w:lang w:eastAsia="ru-RU"/>
        </w:rPr>
        <w:t>На решение вопросов, не отнесенных к вопросам местного значения.</w:t>
      </w:r>
    </w:p>
    <w:p w:rsidR="004071F3" w:rsidRPr="00E2659A" w:rsidRDefault="004071F3" w:rsidP="004071F3">
      <w:pPr>
        <w:pStyle w:val="a8"/>
        <w:autoSpaceDE w:val="0"/>
        <w:autoSpaceDN w:val="0"/>
        <w:adjustRightInd w:val="0"/>
        <w:spacing w:after="0" w:line="240" w:lineRule="auto"/>
        <w:jc w:val="center"/>
        <w:outlineLvl w:val="0"/>
        <w:rPr>
          <w:rFonts w:ascii="Arial" w:eastAsia="Times New Roman" w:hAnsi="Arial" w:cs="Arial"/>
          <w:sz w:val="16"/>
          <w:szCs w:val="16"/>
          <w:lang w:eastAsia="ru-RU"/>
        </w:rPr>
      </w:pPr>
      <w:r w:rsidRPr="00E2659A">
        <w:rPr>
          <w:rFonts w:ascii="Arial" w:eastAsia="Times New Roman" w:hAnsi="Arial" w:cs="Arial"/>
          <w:sz w:val="16"/>
          <w:szCs w:val="16"/>
          <w:lang w:eastAsia="ru-RU"/>
        </w:rPr>
        <w:t xml:space="preserve">Часть 1 дополнить пунктом 16 следующим содержанием: </w:t>
      </w:r>
    </w:p>
    <w:p w:rsidR="00764A06" w:rsidRPr="00E2659A" w:rsidRDefault="00764A06" w:rsidP="00764A06">
      <w:pPr>
        <w:pStyle w:val="a8"/>
        <w:widowControl w:val="0"/>
        <w:autoSpaceDE w:val="0"/>
        <w:autoSpaceDN w:val="0"/>
        <w:adjustRightInd w:val="0"/>
        <w:spacing w:after="0" w:line="240" w:lineRule="auto"/>
        <w:ind w:left="0" w:firstLine="709"/>
        <w:jc w:val="both"/>
        <w:rPr>
          <w:rFonts w:ascii="Arial" w:eastAsia="Calibri" w:hAnsi="Arial" w:cs="Arial"/>
          <w:sz w:val="16"/>
          <w:szCs w:val="16"/>
        </w:rPr>
      </w:pPr>
      <w:r w:rsidRPr="00E2659A">
        <w:rPr>
          <w:rFonts w:ascii="Arial" w:eastAsia="Times New Roman" w:hAnsi="Arial" w:cs="Arial"/>
          <w:sz w:val="16"/>
          <w:szCs w:val="16"/>
          <w:lang w:eastAsia="ru-RU"/>
        </w:rPr>
        <w:t xml:space="preserve">«16). </w:t>
      </w:r>
      <w:r w:rsidRPr="00E2659A">
        <w:rPr>
          <w:rFonts w:ascii="Arial" w:eastAsia="Calibri" w:hAnsi="Arial" w:cs="Arial"/>
          <w:sz w:val="16"/>
          <w:szCs w:val="16"/>
        </w:rPr>
        <w:t xml:space="preserve">Осуществление мероприятий по защите прав потребителей, предусмотренных </w:t>
      </w:r>
      <w:hyperlink r:id="rId11" w:history="1">
        <w:r w:rsidRPr="00E2659A">
          <w:rPr>
            <w:rStyle w:val="a6"/>
            <w:rFonts w:ascii="Arial" w:eastAsia="Calibri" w:hAnsi="Arial" w:cs="Arial"/>
            <w:color w:val="000000" w:themeColor="text1"/>
            <w:sz w:val="16"/>
            <w:szCs w:val="16"/>
          </w:rPr>
          <w:t>Законом</w:t>
        </w:r>
      </w:hyperlink>
      <w:r w:rsidRPr="00E2659A">
        <w:rPr>
          <w:rFonts w:ascii="Arial" w:eastAsia="Calibri" w:hAnsi="Arial" w:cs="Arial"/>
          <w:color w:val="000000" w:themeColor="text1"/>
          <w:sz w:val="16"/>
          <w:szCs w:val="16"/>
        </w:rPr>
        <w:t xml:space="preserve"> </w:t>
      </w:r>
      <w:r w:rsidRPr="00E2659A">
        <w:rPr>
          <w:rFonts w:ascii="Arial" w:eastAsia="Calibri" w:hAnsi="Arial" w:cs="Arial"/>
          <w:sz w:val="16"/>
          <w:szCs w:val="16"/>
        </w:rPr>
        <w:t>Российской Федерации от 7 февраля 1992 года N2300-1 "О защите прав потребителей»».</w:t>
      </w:r>
    </w:p>
    <w:p w:rsidR="00764A06" w:rsidRPr="00E2659A" w:rsidRDefault="00764A06" w:rsidP="00764A06">
      <w:pPr>
        <w:pStyle w:val="ConsNormal"/>
        <w:tabs>
          <w:tab w:val="left" w:pos="709"/>
        </w:tabs>
        <w:ind w:firstLine="0"/>
        <w:jc w:val="center"/>
        <w:rPr>
          <w:rFonts w:ascii="Times New Roman" w:hAnsi="Times New Roman" w:cs="Times New Roman"/>
          <w:b/>
          <w:sz w:val="16"/>
          <w:szCs w:val="16"/>
        </w:rPr>
      </w:pPr>
    </w:p>
    <w:p w:rsidR="00764A06" w:rsidRPr="00E2659A" w:rsidRDefault="00764A06" w:rsidP="00764A06">
      <w:pPr>
        <w:pStyle w:val="ConsNormal"/>
        <w:widowControl/>
        <w:numPr>
          <w:ilvl w:val="0"/>
          <w:numId w:val="1"/>
        </w:numPr>
        <w:autoSpaceDE/>
        <w:autoSpaceDN/>
        <w:adjustRightInd/>
        <w:snapToGrid w:val="0"/>
        <w:ind w:left="284" w:right="0"/>
        <w:jc w:val="center"/>
        <w:rPr>
          <w:b/>
          <w:sz w:val="16"/>
          <w:szCs w:val="16"/>
        </w:rPr>
      </w:pPr>
      <w:r w:rsidRPr="00E2659A">
        <w:rPr>
          <w:b/>
          <w:sz w:val="16"/>
          <w:szCs w:val="16"/>
        </w:rPr>
        <w:t>Статья 8. Полномочия органов местного самоуправления Поселения по решению вопросов местного значения</w:t>
      </w:r>
    </w:p>
    <w:p w:rsidR="00764A06" w:rsidRPr="00E2659A" w:rsidRDefault="00764A06" w:rsidP="00764A06">
      <w:pPr>
        <w:pStyle w:val="ConsNormal"/>
        <w:ind w:left="284" w:firstLine="0"/>
        <w:jc w:val="both"/>
        <w:rPr>
          <w:b/>
          <w:sz w:val="16"/>
          <w:szCs w:val="16"/>
        </w:rPr>
      </w:pPr>
    </w:p>
    <w:p w:rsidR="00764A06" w:rsidRPr="00E2659A" w:rsidRDefault="00764A06" w:rsidP="00E2659A">
      <w:pPr>
        <w:spacing w:after="0" w:line="240" w:lineRule="auto"/>
        <w:ind w:firstLineChars="125" w:firstLine="200"/>
        <w:jc w:val="both"/>
        <w:rPr>
          <w:rFonts w:ascii="Arial" w:hAnsi="Arial" w:cs="Arial"/>
          <w:sz w:val="16"/>
          <w:szCs w:val="16"/>
        </w:rPr>
      </w:pPr>
      <w:r w:rsidRPr="00E2659A">
        <w:rPr>
          <w:rFonts w:ascii="Arial" w:hAnsi="Arial" w:cs="Arial"/>
          <w:sz w:val="16"/>
          <w:szCs w:val="16"/>
        </w:rPr>
        <w:t>Дополнить частью 3 следующего содержания:</w:t>
      </w:r>
    </w:p>
    <w:p w:rsidR="00764A06" w:rsidRPr="00E2659A" w:rsidRDefault="00764A06" w:rsidP="00764A06">
      <w:pPr>
        <w:widowControl w:val="0"/>
        <w:autoSpaceDE w:val="0"/>
        <w:autoSpaceDN w:val="0"/>
        <w:adjustRightInd w:val="0"/>
        <w:spacing w:after="0" w:line="240" w:lineRule="auto"/>
        <w:ind w:firstLine="709"/>
        <w:jc w:val="both"/>
        <w:rPr>
          <w:rFonts w:ascii="Arial" w:hAnsi="Arial" w:cs="Arial"/>
          <w:sz w:val="16"/>
          <w:szCs w:val="16"/>
        </w:rPr>
      </w:pPr>
      <w:proofErr w:type="gramStart"/>
      <w:r w:rsidRPr="00E2659A">
        <w:rPr>
          <w:rFonts w:ascii="Arial" w:hAnsi="Arial" w:cs="Arial"/>
          <w:sz w:val="16"/>
          <w:szCs w:val="16"/>
        </w:rPr>
        <w:t>«3.</w:t>
      </w:r>
      <w:r w:rsidRPr="00E2659A">
        <w:rPr>
          <w:rFonts w:ascii="Arial" w:eastAsia="Times New Roman" w:hAnsi="Arial" w:cs="Arial"/>
          <w:sz w:val="16"/>
          <w:szCs w:val="16"/>
          <w:lang w:eastAsia="ru-RU"/>
        </w:rPr>
        <w:t>В случае, если в соответствии с федеральным</w:t>
      </w:r>
      <w:bookmarkStart w:id="0" w:name="_GoBack"/>
      <w:bookmarkEnd w:id="0"/>
      <w:r w:rsidRPr="00E2659A">
        <w:rPr>
          <w:rFonts w:ascii="Arial" w:eastAsia="Times New Roman" w:hAnsi="Arial" w:cs="Arial"/>
          <w:sz w:val="16"/>
          <w:szCs w:val="16"/>
          <w:lang w:eastAsia="ru-RU"/>
        </w:rPr>
        <w:t xml:space="preserve">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w:t>
      </w:r>
      <w:proofErr w:type="gramEnd"/>
      <w:r w:rsidRPr="00E2659A">
        <w:rPr>
          <w:rFonts w:ascii="Arial" w:eastAsia="Times New Roman" w:hAnsi="Arial" w:cs="Arial"/>
          <w:sz w:val="16"/>
          <w:szCs w:val="16"/>
          <w:lang w:eastAsia="ru-RU"/>
        </w:rPr>
        <w:t xml:space="preserve">, </w:t>
      </w:r>
      <w:proofErr w:type="gramStart"/>
      <w:r w:rsidRPr="00E2659A">
        <w:rPr>
          <w:rFonts w:ascii="Arial" w:eastAsia="Times New Roman" w:hAnsi="Arial" w:cs="Arial"/>
          <w:sz w:val="16"/>
          <w:szCs w:val="16"/>
          <w:lang w:eastAsia="ru-RU"/>
        </w:rPr>
        <w:t>полномочия</w:t>
      </w:r>
      <w:proofErr w:type="gramEnd"/>
      <w:r w:rsidRPr="00E2659A">
        <w:rPr>
          <w:rFonts w:ascii="Arial" w:eastAsia="Times New Roman" w:hAnsi="Arial" w:cs="Arial"/>
          <w:sz w:val="16"/>
          <w:szCs w:val="16"/>
          <w:lang w:eastAsia="ru-RU"/>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764A06" w:rsidRPr="00E2659A" w:rsidRDefault="00764A06" w:rsidP="00764A06">
      <w:pPr>
        <w:spacing w:after="0" w:line="240" w:lineRule="auto"/>
        <w:ind w:firstLine="709"/>
        <w:jc w:val="both"/>
        <w:rPr>
          <w:rFonts w:ascii="Arial" w:eastAsia="Times New Roman" w:hAnsi="Arial" w:cs="Arial"/>
          <w:sz w:val="16"/>
          <w:szCs w:val="16"/>
          <w:lang w:eastAsia="ru-RU"/>
        </w:rPr>
      </w:pPr>
      <w:bookmarkStart w:id="1" w:name="dst819"/>
      <w:bookmarkEnd w:id="1"/>
      <w:r w:rsidRPr="00E2659A">
        <w:rPr>
          <w:rFonts w:ascii="Arial" w:eastAsia="Times New Roman" w:hAnsi="Arial" w:cs="Arial"/>
          <w:sz w:val="16"/>
          <w:szCs w:val="16"/>
          <w:lang w:eastAsia="ru-RU"/>
        </w:rPr>
        <w:t>В случае</w:t>
      </w:r>
      <w:proofErr w:type="gramStart"/>
      <w:r w:rsidRPr="00E2659A">
        <w:rPr>
          <w:rFonts w:ascii="Arial" w:eastAsia="Times New Roman" w:hAnsi="Arial" w:cs="Arial"/>
          <w:sz w:val="16"/>
          <w:szCs w:val="16"/>
          <w:lang w:eastAsia="ru-RU"/>
        </w:rPr>
        <w:t>,</w:t>
      </w:r>
      <w:proofErr w:type="gramEnd"/>
      <w:r w:rsidRPr="00E2659A">
        <w:rPr>
          <w:rFonts w:ascii="Arial" w:eastAsia="Times New Roman" w:hAnsi="Arial" w:cs="Arial"/>
          <w:sz w:val="16"/>
          <w:szCs w:val="16"/>
          <w:lang w:eastAsia="ru-RU"/>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поселков, сельсоветов, сельских населенных пунктов, муниципальные правовые акты, </w:t>
      </w:r>
      <w:proofErr w:type="gramStart"/>
      <w:r w:rsidRPr="00E2659A">
        <w:rPr>
          <w:rFonts w:ascii="Arial" w:eastAsia="Times New Roman" w:hAnsi="Arial" w:cs="Arial"/>
          <w:sz w:val="16"/>
          <w:szCs w:val="16"/>
          <w:lang w:eastAsia="ru-RU"/>
        </w:rPr>
        <w:t>полномочия</w:t>
      </w:r>
      <w:proofErr w:type="gramEnd"/>
      <w:r w:rsidRPr="00E2659A">
        <w:rPr>
          <w:rFonts w:ascii="Arial" w:eastAsia="Times New Roman" w:hAnsi="Arial" w:cs="Arial"/>
          <w:sz w:val="16"/>
          <w:szCs w:val="16"/>
          <w:lang w:eastAsia="ru-RU"/>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w:t>
      </w:r>
      <w:r w:rsidRPr="00E2659A">
        <w:rPr>
          <w:rFonts w:ascii="Arial" w:eastAsia="Times New Roman" w:hAnsi="Arial" w:cs="Arial"/>
          <w:sz w:val="16"/>
          <w:szCs w:val="16"/>
          <w:lang w:eastAsia="ru-RU"/>
        </w:rPr>
        <w:lastRenderedPageBreak/>
        <w:t xml:space="preserve">актов Иркутской области, регулирующих соответствующие правоотношения, ранее </w:t>
      </w:r>
      <w:proofErr w:type="gramStart"/>
      <w:r w:rsidRPr="00E2659A">
        <w:rPr>
          <w:rFonts w:ascii="Arial" w:eastAsia="Times New Roman" w:hAnsi="Arial" w:cs="Arial"/>
          <w:sz w:val="16"/>
          <w:szCs w:val="16"/>
          <w:lang w:eastAsia="ru-RU"/>
        </w:rPr>
        <w:t>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End"/>
    </w:p>
    <w:p w:rsidR="00764A06" w:rsidRPr="00E2659A" w:rsidRDefault="00764A06" w:rsidP="00764A06">
      <w:pPr>
        <w:spacing w:after="0" w:line="240" w:lineRule="auto"/>
        <w:ind w:firstLine="709"/>
        <w:jc w:val="both"/>
        <w:rPr>
          <w:rFonts w:ascii="Arial" w:eastAsia="Times New Roman" w:hAnsi="Arial" w:cs="Arial"/>
          <w:color w:val="333333"/>
          <w:sz w:val="16"/>
          <w:szCs w:val="16"/>
          <w:lang w:eastAsia="ru-RU"/>
        </w:rPr>
      </w:pPr>
    </w:p>
    <w:p w:rsidR="00764A06" w:rsidRPr="00E2659A" w:rsidRDefault="00764A06" w:rsidP="00764A06">
      <w:pPr>
        <w:numPr>
          <w:ilvl w:val="0"/>
          <w:numId w:val="1"/>
        </w:numPr>
        <w:spacing w:after="0" w:line="240" w:lineRule="auto"/>
        <w:ind w:left="284"/>
        <w:jc w:val="center"/>
        <w:rPr>
          <w:rFonts w:ascii="Arial" w:eastAsia="Times New Roman" w:hAnsi="Arial" w:cs="Arial"/>
          <w:b/>
          <w:sz w:val="16"/>
          <w:szCs w:val="16"/>
          <w:lang w:eastAsia="ru-RU"/>
        </w:rPr>
      </w:pPr>
      <w:r w:rsidRPr="00E2659A">
        <w:rPr>
          <w:rFonts w:ascii="Arial" w:eastAsia="Times New Roman" w:hAnsi="Arial" w:cs="Arial"/>
          <w:b/>
          <w:sz w:val="16"/>
          <w:szCs w:val="16"/>
          <w:lang w:eastAsia="ru-RU"/>
        </w:rPr>
        <w:t>Дополнить статьей 16.1следующего содержания:</w:t>
      </w:r>
    </w:p>
    <w:p w:rsidR="00764A06" w:rsidRPr="00E2659A" w:rsidRDefault="00764A06" w:rsidP="00764A06">
      <w:pPr>
        <w:widowControl w:val="0"/>
        <w:autoSpaceDE w:val="0"/>
        <w:autoSpaceDN w:val="0"/>
        <w:adjustRightInd w:val="0"/>
        <w:spacing w:after="0" w:line="240" w:lineRule="auto"/>
        <w:ind w:left="284" w:firstLine="283"/>
        <w:jc w:val="center"/>
        <w:outlineLvl w:val="1"/>
        <w:rPr>
          <w:rFonts w:ascii="Arial" w:hAnsi="Arial" w:cs="Arial"/>
          <w:b/>
          <w:bCs/>
          <w:sz w:val="16"/>
          <w:szCs w:val="16"/>
        </w:rPr>
      </w:pPr>
      <w:r w:rsidRPr="00E2659A">
        <w:rPr>
          <w:rFonts w:ascii="Arial" w:hAnsi="Arial" w:cs="Arial"/>
          <w:b/>
          <w:bCs/>
          <w:sz w:val="16"/>
          <w:szCs w:val="16"/>
        </w:rPr>
        <w:t>Статья 16.1. Староста сельского населенного пункта</w:t>
      </w:r>
    </w:p>
    <w:p w:rsidR="00764A06" w:rsidRPr="00E2659A" w:rsidRDefault="00764A06" w:rsidP="00764A06">
      <w:pPr>
        <w:widowControl w:val="0"/>
        <w:autoSpaceDE w:val="0"/>
        <w:autoSpaceDN w:val="0"/>
        <w:adjustRightInd w:val="0"/>
        <w:spacing w:after="0" w:line="240" w:lineRule="auto"/>
        <w:ind w:left="284" w:firstLine="283"/>
        <w:jc w:val="center"/>
        <w:outlineLvl w:val="1"/>
        <w:rPr>
          <w:rFonts w:ascii="Arial" w:hAnsi="Arial" w:cs="Arial"/>
          <w:b/>
          <w:bCs/>
          <w:sz w:val="16"/>
          <w:szCs w:val="16"/>
        </w:rPr>
      </w:pPr>
    </w:p>
    <w:p w:rsidR="00764A06" w:rsidRPr="00E2659A" w:rsidRDefault="00764A06" w:rsidP="00764A06">
      <w:pPr>
        <w:widowControl w:val="0"/>
        <w:numPr>
          <w:ilvl w:val="0"/>
          <w:numId w:val="2"/>
        </w:numPr>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 xml:space="preserve">2. Староста сельского населенного пункта </w:t>
      </w:r>
      <w:r w:rsidRPr="00E2659A">
        <w:rPr>
          <w:rFonts w:ascii="Arial" w:eastAsia="Calibri" w:hAnsi="Arial" w:cs="Arial"/>
          <w:sz w:val="16"/>
          <w:szCs w:val="16"/>
        </w:rPr>
        <w:t>назначается Думой Поселения</w:t>
      </w:r>
      <w:r w:rsidRPr="00E2659A">
        <w:rPr>
          <w:rFonts w:ascii="Arial" w:eastAsia="Times New Roman" w:hAnsi="Arial" w:cs="Arial"/>
          <w:sz w:val="16"/>
          <w:szCs w:val="16"/>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4. Старостой сельского населенного пункта не может быть назначено лицо:</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 xml:space="preserve">1) </w:t>
      </w:r>
      <w:proofErr w:type="gramStart"/>
      <w:r w:rsidRPr="00E2659A">
        <w:rPr>
          <w:rFonts w:ascii="Arial" w:eastAsia="Times New Roman" w:hAnsi="Arial" w:cs="Arial"/>
          <w:sz w:val="16"/>
          <w:szCs w:val="16"/>
          <w:lang w:eastAsia="ru-RU"/>
        </w:rPr>
        <w:t>замещающее</w:t>
      </w:r>
      <w:proofErr w:type="gramEnd"/>
      <w:r w:rsidRPr="00E2659A">
        <w:rPr>
          <w:rFonts w:ascii="Arial" w:eastAsia="Times New Roman" w:hAnsi="Arial" w:cs="Arial"/>
          <w:sz w:val="16"/>
          <w:szCs w:val="1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 xml:space="preserve">2) </w:t>
      </w:r>
      <w:proofErr w:type="gramStart"/>
      <w:r w:rsidRPr="00E2659A">
        <w:rPr>
          <w:rFonts w:ascii="Arial" w:eastAsia="Times New Roman" w:hAnsi="Arial" w:cs="Arial"/>
          <w:sz w:val="16"/>
          <w:szCs w:val="16"/>
          <w:lang w:eastAsia="ru-RU"/>
        </w:rPr>
        <w:t>признанное</w:t>
      </w:r>
      <w:proofErr w:type="gramEnd"/>
      <w:r w:rsidRPr="00E2659A">
        <w:rPr>
          <w:rFonts w:ascii="Arial" w:eastAsia="Times New Roman" w:hAnsi="Arial" w:cs="Arial"/>
          <w:sz w:val="16"/>
          <w:szCs w:val="16"/>
          <w:lang w:eastAsia="ru-RU"/>
        </w:rPr>
        <w:t xml:space="preserve"> судом недееспособным или ограниченно дееспособным;</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 xml:space="preserve">3) </w:t>
      </w:r>
      <w:proofErr w:type="gramStart"/>
      <w:r w:rsidRPr="00E2659A">
        <w:rPr>
          <w:rFonts w:ascii="Arial" w:eastAsia="Times New Roman" w:hAnsi="Arial" w:cs="Arial"/>
          <w:sz w:val="16"/>
          <w:szCs w:val="16"/>
          <w:lang w:eastAsia="ru-RU"/>
        </w:rPr>
        <w:t>имеющее</w:t>
      </w:r>
      <w:proofErr w:type="gramEnd"/>
      <w:r w:rsidRPr="00E2659A">
        <w:rPr>
          <w:rFonts w:ascii="Arial" w:eastAsia="Times New Roman" w:hAnsi="Arial" w:cs="Arial"/>
          <w:sz w:val="16"/>
          <w:szCs w:val="16"/>
          <w:lang w:eastAsia="ru-RU"/>
        </w:rPr>
        <w:t xml:space="preserve"> непогашенную или неснятую судимость.</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5. Срок полномочий старосты сельского населенного пункта устанавливается уставом муниципального образования и составляет 5 лет.</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proofErr w:type="gramStart"/>
      <w:r w:rsidRPr="00E2659A">
        <w:rPr>
          <w:rFonts w:ascii="Arial" w:eastAsia="Times New Roman" w:hAnsi="Arial" w:cs="Arial"/>
          <w:sz w:val="16"/>
          <w:szCs w:val="16"/>
          <w:lang w:eastAsia="ru-RU"/>
        </w:rPr>
        <w:t xml:space="preserve">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№131-ФЗ «Об общих принципах организации местного самоуправления в Российской Федерации». </w:t>
      </w:r>
      <w:proofErr w:type="gramEnd"/>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6. Староста сельского населенного пункта для решения возложенных на него задач:</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eastAsia="Times New Roman" w:hAnsi="Arial" w:cs="Arial"/>
          <w:sz w:val="16"/>
          <w:szCs w:val="16"/>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p>
    <w:p w:rsidR="00764A06" w:rsidRPr="00E2659A" w:rsidRDefault="00764A06" w:rsidP="00764A06">
      <w:pPr>
        <w:numPr>
          <w:ilvl w:val="0"/>
          <w:numId w:val="1"/>
        </w:numPr>
        <w:tabs>
          <w:tab w:val="center" w:pos="4677"/>
        </w:tabs>
        <w:spacing w:after="0" w:line="240" w:lineRule="auto"/>
        <w:ind w:left="284"/>
        <w:jc w:val="center"/>
        <w:rPr>
          <w:rFonts w:ascii="Arial" w:hAnsi="Arial" w:cs="Arial"/>
          <w:b/>
          <w:sz w:val="16"/>
          <w:szCs w:val="16"/>
        </w:rPr>
      </w:pPr>
      <w:r w:rsidRPr="00E2659A">
        <w:rPr>
          <w:rFonts w:ascii="Arial" w:hAnsi="Arial" w:cs="Arial"/>
          <w:b/>
          <w:sz w:val="16"/>
          <w:szCs w:val="16"/>
        </w:rPr>
        <w:t>Статья 36. Досрочные прекращения полномочий Главы Поселения.</w:t>
      </w:r>
    </w:p>
    <w:p w:rsidR="00764A06" w:rsidRPr="00E2659A" w:rsidRDefault="00764A06" w:rsidP="00764A06">
      <w:pPr>
        <w:tabs>
          <w:tab w:val="center" w:pos="4677"/>
        </w:tabs>
        <w:spacing w:after="0" w:line="240" w:lineRule="auto"/>
        <w:ind w:firstLine="709"/>
        <w:jc w:val="both"/>
        <w:rPr>
          <w:rFonts w:ascii="Arial" w:hAnsi="Arial" w:cs="Arial"/>
          <w:sz w:val="16"/>
          <w:szCs w:val="16"/>
        </w:rPr>
      </w:pPr>
      <w:r w:rsidRPr="00E2659A">
        <w:rPr>
          <w:rFonts w:ascii="Arial" w:hAnsi="Arial" w:cs="Arial"/>
          <w:sz w:val="16"/>
          <w:szCs w:val="16"/>
        </w:rPr>
        <w:t>Часть 4 изложить в следующей редакции:</w:t>
      </w:r>
    </w:p>
    <w:p w:rsidR="00764A06" w:rsidRPr="00E2659A" w:rsidRDefault="00764A06" w:rsidP="00764A06">
      <w:pPr>
        <w:widowControl w:val="0"/>
        <w:autoSpaceDE w:val="0"/>
        <w:autoSpaceDN w:val="0"/>
        <w:adjustRightInd w:val="0"/>
        <w:spacing w:after="0" w:line="240" w:lineRule="auto"/>
        <w:ind w:firstLine="709"/>
        <w:jc w:val="both"/>
        <w:rPr>
          <w:rFonts w:ascii="Arial" w:eastAsia="Times New Roman" w:hAnsi="Arial" w:cs="Arial"/>
          <w:sz w:val="16"/>
          <w:szCs w:val="16"/>
          <w:lang w:eastAsia="ru-RU"/>
        </w:rPr>
      </w:pPr>
      <w:r w:rsidRPr="00E2659A">
        <w:rPr>
          <w:rFonts w:ascii="Arial" w:hAnsi="Arial" w:cs="Arial"/>
          <w:sz w:val="16"/>
          <w:szCs w:val="16"/>
        </w:rPr>
        <w:t>«В случае</w:t>
      </w:r>
      <w:proofErr w:type="gramStart"/>
      <w:r w:rsidRPr="00E2659A">
        <w:rPr>
          <w:rFonts w:ascii="Arial" w:hAnsi="Arial" w:cs="Arial"/>
          <w:sz w:val="16"/>
          <w:szCs w:val="16"/>
        </w:rPr>
        <w:t>,</w:t>
      </w:r>
      <w:proofErr w:type="gramEnd"/>
      <w:r w:rsidRPr="00E2659A">
        <w:rPr>
          <w:rFonts w:ascii="Arial" w:hAnsi="Arial" w:cs="Arial"/>
          <w:sz w:val="16"/>
          <w:szCs w:val="16"/>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решения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E2659A">
        <w:rPr>
          <w:rFonts w:ascii="Arial" w:hAnsi="Arial" w:cs="Arial"/>
          <w:sz w:val="16"/>
          <w:szCs w:val="16"/>
        </w:rPr>
        <w:t>.»</w:t>
      </w:r>
      <w:proofErr w:type="gramEnd"/>
    </w:p>
    <w:p w:rsidR="00764A06" w:rsidRPr="00E2659A" w:rsidRDefault="00764A06" w:rsidP="00764A06">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64A06" w:rsidRPr="00E2659A" w:rsidRDefault="00764A06" w:rsidP="00764A06">
      <w:pPr>
        <w:spacing w:after="0"/>
        <w:ind w:firstLine="540"/>
        <w:jc w:val="center"/>
        <w:rPr>
          <w:rFonts w:ascii="Arial" w:eastAsia="Times New Roman" w:hAnsi="Arial" w:cs="Arial"/>
          <w:b/>
          <w:color w:val="000000"/>
          <w:sz w:val="16"/>
          <w:szCs w:val="16"/>
          <w:lang w:eastAsia="ru-RU"/>
        </w:rPr>
      </w:pPr>
      <w:r w:rsidRPr="00E2659A">
        <w:rPr>
          <w:rFonts w:ascii="Arial" w:hAnsi="Arial" w:cs="Arial"/>
          <w:b/>
          <w:sz w:val="16"/>
          <w:szCs w:val="16"/>
        </w:rPr>
        <w:t>5.</w:t>
      </w:r>
      <w:r w:rsidRPr="00E2659A">
        <w:rPr>
          <w:rFonts w:ascii="Arial" w:eastAsia="Times New Roman" w:hAnsi="Arial" w:cs="Arial"/>
          <w:b/>
          <w:color w:val="000000"/>
          <w:sz w:val="16"/>
          <w:szCs w:val="16"/>
          <w:lang w:eastAsia="ru-RU"/>
        </w:rPr>
        <w:t xml:space="preserve"> Статья 40.1. Ограничения для депутатов, членов выборного органа местного самоуправления, должностных лиц местного самоуправления</w:t>
      </w:r>
    </w:p>
    <w:p w:rsidR="00764A06" w:rsidRPr="00E2659A" w:rsidRDefault="00764A06" w:rsidP="00764A06">
      <w:pPr>
        <w:spacing w:after="0" w:line="240" w:lineRule="auto"/>
        <w:ind w:firstLine="539"/>
        <w:jc w:val="both"/>
        <w:rPr>
          <w:rFonts w:ascii="Arial" w:eastAsia="Times New Roman" w:hAnsi="Arial" w:cs="Arial"/>
          <w:color w:val="000000"/>
          <w:sz w:val="16"/>
          <w:szCs w:val="16"/>
          <w:lang w:eastAsia="ru-RU"/>
        </w:rPr>
      </w:pPr>
      <w:r w:rsidRPr="00E2659A">
        <w:rPr>
          <w:rFonts w:ascii="Arial" w:eastAsia="Times New Roman" w:hAnsi="Arial" w:cs="Arial"/>
          <w:color w:val="000000"/>
          <w:sz w:val="16"/>
          <w:szCs w:val="16"/>
          <w:lang w:eastAsia="ru-RU"/>
        </w:rPr>
        <w:t>Пункт 1 части 1 изложить в следующей редакции:</w:t>
      </w:r>
    </w:p>
    <w:p w:rsidR="00764A06" w:rsidRPr="00E2659A" w:rsidRDefault="00764A06" w:rsidP="00764A06">
      <w:pPr>
        <w:spacing w:after="0" w:line="240" w:lineRule="auto"/>
        <w:ind w:firstLine="539"/>
        <w:jc w:val="both"/>
        <w:rPr>
          <w:rFonts w:ascii="Arial" w:eastAsia="Times New Roman" w:hAnsi="Arial" w:cs="Arial"/>
          <w:color w:val="000000"/>
          <w:sz w:val="16"/>
          <w:szCs w:val="16"/>
          <w:lang w:eastAsia="ru-RU"/>
        </w:rPr>
      </w:pPr>
      <w:proofErr w:type="gramStart"/>
      <w:r w:rsidRPr="00E2659A">
        <w:rPr>
          <w:rFonts w:ascii="Arial" w:eastAsia="Times New Roman" w:hAnsi="Arial" w:cs="Arial"/>
          <w:color w:val="000000"/>
          <w:sz w:val="16"/>
          <w:szCs w:val="16"/>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E2659A">
        <w:rPr>
          <w:rFonts w:ascii="Arial" w:eastAsia="Times New Roman" w:hAnsi="Arial" w:cs="Arial"/>
          <w:color w:val="000000"/>
          <w:sz w:val="16"/>
          <w:szCs w:val="16"/>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2659A">
        <w:rPr>
          <w:rFonts w:ascii="Arial" w:eastAsia="Times New Roman" w:hAnsi="Arial" w:cs="Arial"/>
          <w:color w:val="000000"/>
          <w:sz w:val="16"/>
          <w:szCs w:val="16"/>
          <w:lang w:eastAsia="ru-RU"/>
        </w:rPr>
        <w:t xml:space="preserve">представления на безвозмездной основе интересов муниципального образования в </w:t>
      </w:r>
      <w:r w:rsidRPr="00E2659A">
        <w:rPr>
          <w:rFonts w:ascii="Arial" w:eastAsia="Times New Roman" w:hAnsi="Arial" w:cs="Arial"/>
          <w:color w:val="000000"/>
          <w:sz w:val="16"/>
          <w:szCs w:val="16"/>
          <w:lang w:eastAsia="ru-RU"/>
        </w:rPr>
        <w:lastRenderedPageBreak/>
        <w:t>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64A06" w:rsidRPr="00E2659A" w:rsidRDefault="00764A06" w:rsidP="00764A06">
      <w:pPr>
        <w:tabs>
          <w:tab w:val="center" w:pos="4677"/>
        </w:tabs>
        <w:spacing w:after="0" w:line="240" w:lineRule="auto"/>
        <w:ind w:left="284"/>
        <w:jc w:val="center"/>
        <w:rPr>
          <w:rFonts w:ascii="Arial" w:hAnsi="Arial" w:cs="Arial"/>
          <w:sz w:val="16"/>
          <w:szCs w:val="16"/>
        </w:rPr>
      </w:pPr>
      <w:r w:rsidRPr="00E2659A">
        <w:rPr>
          <w:rFonts w:ascii="Arial" w:hAnsi="Arial" w:cs="Arial"/>
          <w:b/>
          <w:sz w:val="16"/>
          <w:szCs w:val="16"/>
        </w:rPr>
        <w:t>6.Статья 42. Внесение изменений и дополнений в Устав.</w:t>
      </w:r>
    </w:p>
    <w:p w:rsidR="00764A06" w:rsidRPr="00E2659A" w:rsidRDefault="00764A06" w:rsidP="00764A06">
      <w:pPr>
        <w:tabs>
          <w:tab w:val="center" w:pos="4677"/>
        </w:tabs>
        <w:spacing w:after="0" w:line="240" w:lineRule="auto"/>
        <w:ind w:firstLine="709"/>
        <w:jc w:val="both"/>
        <w:rPr>
          <w:rFonts w:ascii="Arial" w:hAnsi="Arial" w:cs="Arial"/>
          <w:sz w:val="16"/>
          <w:szCs w:val="16"/>
        </w:rPr>
      </w:pPr>
      <w:r w:rsidRPr="00E2659A">
        <w:rPr>
          <w:rFonts w:ascii="Arial" w:hAnsi="Arial" w:cs="Arial"/>
          <w:b/>
          <w:sz w:val="16"/>
          <w:szCs w:val="16"/>
        </w:rPr>
        <w:t xml:space="preserve"> </w:t>
      </w:r>
      <w:proofErr w:type="gramStart"/>
      <w:r w:rsidRPr="00E2659A">
        <w:rPr>
          <w:rFonts w:ascii="Arial" w:hAnsi="Arial" w:cs="Arial"/>
          <w:sz w:val="16"/>
          <w:szCs w:val="16"/>
        </w:rPr>
        <w:t>В части 5 слова «представительного органа (схода граждан)», «представительным органом  (сходом граждан)»  заменить словами «Дума», «Думой» соответственно.</w:t>
      </w:r>
      <w:proofErr w:type="gramEnd"/>
    </w:p>
    <w:p w:rsidR="00764A06" w:rsidRPr="00E2659A" w:rsidRDefault="00764A06" w:rsidP="00764A06">
      <w:pPr>
        <w:tabs>
          <w:tab w:val="center" w:pos="4677"/>
        </w:tabs>
        <w:spacing w:after="0" w:line="240" w:lineRule="auto"/>
        <w:ind w:firstLine="709"/>
        <w:jc w:val="both"/>
        <w:rPr>
          <w:rFonts w:ascii="Arial" w:hAnsi="Arial" w:cs="Arial"/>
          <w:sz w:val="16"/>
          <w:szCs w:val="16"/>
        </w:rPr>
      </w:pPr>
    </w:p>
    <w:p w:rsidR="00764A06" w:rsidRPr="00E2659A" w:rsidRDefault="00764A06" w:rsidP="00764A06">
      <w:pPr>
        <w:numPr>
          <w:ilvl w:val="0"/>
          <w:numId w:val="3"/>
        </w:numPr>
        <w:tabs>
          <w:tab w:val="center" w:pos="4677"/>
        </w:tabs>
        <w:spacing w:after="0" w:line="240" w:lineRule="auto"/>
        <w:jc w:val="center"/>
        <w:rPr>
          <w:rFonts w:ascii="Arial" w:hAnsi="Arial" w:cs="Arial"/>
          <w:b/>
          <w:sz w:val="16"/>
          <w:szCs w:val="16"/>
        </w:rPr>
      </w:pPr>
      <w:r w:rsidRPr="00E2659A">
        <w:rPr>
          <w:rFonts w:ascii="Arial" w:hAnsi="Arial" w:cs="Arial"/>
          <w:b/>
          <w:sz w:val="16"/>
          <w:szCs w:val="16"/>
        </w:rPr>
        <w:t>Статья 45. Правовые акты Главы, местной администрации.</w:t>
      </w:r>
    </w:p>
    <w:p w:rsidR="00764A06" w:rsidRPr="00E2659A" w:rsidRDefault="00764A06" w:rsidP="00764A06">
      <w:pPr>
        <w:tabs>
          <w:tab w:val="center" w:pos="4677"/>
        </w:tabs>
        <w:spacing w:after="0" w:line="240" w:lineRule="auto"/>
        <w:ind w:firstLine="709"/>
        <w:jc w:val="both"/>
        <w:rPr>
          <w:rFonts w:ascii="Arial" w:hAnsi="Arial" w:cs="Arial"/>
          <w:sz w:val="16"/>
          <w:szCs w:val="16"/>
        </w:rPr>
      </w:pPr>
      <w:r w:rsidRPr="00E2659A">
        <w:rPr>
          <w:rFonts w:ascii="Arial" w:hAnsi="Arial" w:cs="Arial"/>
          <w:sz w:val="16"/>
          <w:szCs w:val="16"/>
        </w:rPr>
        <w:t>Часть 4 изложить в следующей редакции:</w:t>
      </w:r>
    </w:p>
    <w:p w:rsidR="00764A06" w:rsidRPr="00E2659A" w:rsidRDefault="00764A06" w:rsidP="00764A06">
      <w:pPr>
        <w:tabs>
          <w:tab w:val="center" w:pos="4677"/>
        </w:tabs>
        <w:spacing w:after="0" w:line="240" w:lineRule="auto"/>
        <w:ind w:firstLine="709"/>
        <w:jc w:val="both"/>
        <w:rPr>
          <w:rFonts w:ascii="Arial" w:hAnsi="Arial" w:cs="Arial"/>
          <w:sz w:val="16"/>
          <w:szCs w:val="16"/>
        </w:rPr>
      </w:pPr>
      <w:r w:rsidRPr="00E2659A">
        <w:rPr>
          <w:rFonts w:ascii="Arial" w:hAnsi="Arial" w:cs="Arial"/>
          <w:sz w:val="16"/>
          <w:szCs w:val="16"/>
        </w:rPr>
        <w:lastRenderedPageBreak/>
        <w:t xml:space="preserve">«4. Муниципальные правовые акты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Pr="00E2659A">
        <w:rPr>
          <w:rFonts w:ascii="Arial" w:hAnsi="Arial" w:cs="Arial"/>
          <w:color w:val="000000" w:themeColor="text1"/>
          <w:sz w:val="16"/>
          <w:szCs w:val="16"/>
        </w:rPr>
        <w:t>а также соглашения, заключаемые между органами местного самоуправления,</w:t>
      </w:r>
      <w:r w:rsidRPr="00E2659A">
        <w:rPr>
          <w:rFonts w:ascii="Arial" w:hAnsi="Arial" w:cs="Arial"/>
          <w:sz w:val="16"/>
          <w:szCs w:val="16"/>
        </w:rPr>
        <w:t xml:space="preserve"> вступают в силу после их официального опубликования (обнародования)</w:t>
      </w:r>
      <w:proofErr w:type="gramStart"/>
      <w:r w:rsidRPr="00E2659A">
        <w:rPr>
          <w:rFonts w:ascii="Arial" w:hAnsi="Arial" w:cs="Arial"/>
          <w:sz w:val="16"/>
          <w:szCs w:val="16"/>
        </w:rPr>
        <w:t>.»</w:t>
      </w:r>
      <w:proofErr w:type="gramEnd"/>
    </w:p>
    <w:p w:rsidR="00764A06" w:rsidRPr="00E2659A" w:rsidRDefault="00764A06" w:rsidP="00764A06">
      <w:pPr>
        <w:spacing w:after="0" w:line="240" w:lineRule="auto"/>
        <w:ind w:firstLine="539"/>
        <w:jc w:val="both"/>
        <w:rPr>
          <w:rFonts w:ascii="Arial" w:eastAsia="Times New Roman" w:hAnsi="Arial" w:cs="Arial"/>
          <w:color w:val="000000"/>
          <w:sz w:val="16"/>
          <w:szCs w:val="16"/>
          <w:lang w:eastAsia="ru-RU"/>
        </w:rPr>
      </w:pPr>
    </w:p>
    <w:p w:rsidR="00764A06" w:rsidRPr="00E2659A" w:rsidRDefault="00764A06" w:rsidP="00764A06">
      <w:pPr>
        <w:spacing w:after="0" w:line="240" w:lineRule="auto"/>
        <w:ind w:firstLine="709"/>
        <w:jc w:val="center"/>
        <w:rPr>
          <w:rFonts w:ascii="Arial" w:eastAsia="Calibri" w:hAnsi="Arial" w:cs="Arial"/>
          <w:b/>
          <w:sz w:val="16"/>
          <w:szCs w:val="16"/>
        </w:rPr>
      </w:pPr>
      <w:r w:rsidRPr="00E2659A">
        <w:rPr>
          <w:rFonts w:ascii="Arial" w:eastAsia="Calibri" w:hAnsi="Arial" w:cs="Arial"/>
          <w:b/>
          <w:sz w:val="16"/>
          <w:szCs w:val="16"/>
        </w:rPr>
        <w:t>8. Статья 47. Опубликование (обнародование) муниципальных правовых актов</w:t>
      </w:r>
    </w:p>
    <w:p w:rsidR="00764A06" w:rsidRPr="00E2659A" w:rsidRDefault="00764A06" w:rsidP="00764A06">
      <w:pPr>
        <w:spacing w:after="0" w:line="240" w:lineRule="auto"/>
        <w:ind w:firstLine="540"/>
        <w:jc w:val="both"/>
        <w:rPr>
          <w:rFonts w:ascii="Arial" w:eastAsia="Times New Roman" w:hAnsi="Arial" w:cs="Arial"/>
          <w:color w:val="000000"/>
          <w:sz w:val="16"/>
          <w:szCs w:val="16"/>
          <w:lang w:eastAsia="ru-RU"/>
        </w:rPr>
      </w:pPr>
      <w:r w:rsidRPr="00E2659A">
        <w:rPr>
          <w:rFonts w:ascii="Arial" w:eastAsia="Times New Roman" w:hAnsi="Arial" w:cs="Arial"/>
          <w:color w:val="000000"/>
          <w:sz w:val="16"/>
          <w:szCs w:val="16"/>
          <w:lang w:eastAsia="ru-RU"/>
        </w:rPr>
        <w:t>Часть 1 изложить в следующей редакции:</w:t>
      </w:r>
    </w:p>
    <w:p w:rsidR="007A5B9C" w:rsidRPr="00E2659A" w:rsidRDefault="00764A06" w:rsidP="00E2659A">
      <w:pPr>
        <w:autoSpaceDE w:val="0"/>
        <w:autoSpaceDN w:val="0"/>
        <w:adjustRightInd w:val="0"/>
        <w:spacing w:after="0" w:line="240" w:lineRule="auto"/>
        <w:ind w:firstLineChars="125" w:firstLine="200"/>
        <w:jc w:val="both"/>
        <w:rPr>
          <w:rFonts w:ascii="Times New Roman" w:hAnsi="Times New Roman" w:cs="Times New Roman"/>
          <w:sz w:val="16"/>
          <w:szCs w:val="16"/>
        </w:rPr>
      </w:pPr>
      <w:r w:rsidRPr="00E2659A">
        <w:rPr>
          <w:rFonts w:ascii="Arial" w:eastAsia="Times New Roman" w:hAnsi="Arial" w:cs="Arial"/>
          <w:color w:val="000000"/>
          <w:sz w:val="16"/>
          <w:szCs w:val="16"/>
          <w:lang w:eastAsia="ru-RU"/>
        </w:rPr>
        <w:t xml:space="preserve">«1.Официальным опубликованием муниципального правового акта или соглашения, заключенного между </w:t>
      </w:r>
      <w:r w:rsidRPr="00E2659A">
        <w:rPr>
          <w:rFonts w:ascii="Arial" w:eastAsia="Times New Roman" w:hAnsi="Arial" w:cs="Arial"/>
          <w:sz w:val="16"/>
          <w:szCs w:val="16"/>
          <w:lang w:eastAsia="ru-RU"/>
        </w:rPr>
        <w:t>органами местного самоуправления</w:t>
      </w:r>
      <w:r w:rsidRPr="00E2659A">
        <w:rPr>
          <w:rFonts w:ascii="Arial" w:eastAsia="Times New Roman" w:hAnsi="Arial" w:cs="Arial"/>
          <w:color w:val="000000"/>
          <w:sz w:val="16"/>
          <w:szCs w:val="16"/>
          <w:lang w:eastAsia="ru-RU"/>
        </w:rPr>
        <w:t xml:space="preserve"> считается первая публикация его полного текста в периодическом печатном издании муниципального образования «Вестник МО</w:t>
      </w:r>
    </w:p>
    <w:p w:rsidR="00C47F3E" w:rsidRDefault="00C47F3E" w:rsidP="00C47F3E">
      <w:pPr>
        <w:autoSpaceDE w:val="0"/>
        <w:autoSpaceDN w:val="0"/>
        <w:adjustRightInd w:val="0"/>
        <w:spacing w:after="0" w:line="240" w:lineRule="auto"/>
        <w:jc w:val="both"/>
        <w:rPr>
          <w:rFonts w:ascii="Times New Roman" w:hAnsi="Times New Roman" w:cs="Times New Roman"/>
          <w:sz w:val="28"/>
          <w:szCs w:val="28"/>
        </w:rPr>
        <w:sectPr w:rsidR="00C47F3E" w:rsidSect="00E2659A">
          <w:type w:val="continuous"/>
          <w:pgSz w:w="11906" w:h="16838"/>
          <w:pgMar w:top="1440" w:right="1800" w:bottom="1440" w:left="1800" w:header="720" w:footer="720" w:gutter="0"/>
          <w:cols w:num="2" w:space="720"/>
          <w:docGrid w:linePitch="360"/>
        </w:sectPr>
      </w:pPr>
    </w:p>
    <w:p w:rsidR="007A5B9C" w:rsidRDefault="007A5B9C">
      <w:pPr>
        <w:autoSpaceDE w:val="0"/>
        <w:autoSpaceDN w:val="0"/>
        <w:adjustRightInd w:val="0"/>
        <w:spacing w:after="0" w:line="240" w:lineRule="auto"/>
        <w:ind w:firstLineChars="125" w:firstLine="350"/>
        <w:jc w:val="both"/>
        <w:rPr>
          <w:rFonts w:ascii="Times New Roman" w:hAnsi="Times New Roman" w:cs="Times New Roman"/>
          <w:sz w:val="28"/>
          <w:szCs w:val="28"/>
        </w:rPr>
      </w:pPr>
    </w:p>
    <w:p w:rsidR="007A5B9C" w:rsidRDefault="007A5B9C">
      <w:pPr>
        <w:autoSpaceDE w:val="0"/>
        <w:autoSpaceDN w:val="0"/>
        <w:adjustRightInd w:val="0"/>
        <w:spacing w:after="0" w:line="240" w:lineRule="auto"/>
        <w:ind w:firstLineChars="125" w:firstLine="350"/>
        <w:jc w:val="both"/>
        <w:rPr>
          <w:rFonts w:ascii="Times New Roman" w:hAnsi="Times New Roman" w:cs="Times New Roman"/>
          <w:sz w:val="28"/>
          <w:szCs w:val="28"/>
        </w:rPr>
      </w:pPr>
    </w:p>
    <w:p w:rsidR="007A5B9C" w:rsidRDefault="007A5B9C">
      <w:pPr>
        <w:autoSpaceDE w:val="0"/>
        <w:autoSpaceDN w:val="0"/>
        <w:adjustRightInd w:val="0"/>
        <w:spacing w:after="0" w:line="240" w:lineRule="auto"/>
        <w:ind w:firstLineChars="125" w:firstLine="350"/>
        <w:jc w:val="both"/>
        <w:rPr>
          <w:rFonts w:ascii="Times New Roman" w:hAnsi="Times New Roman" w:cs="Times New Roman"/>
          <w:sz w:val="28"/>
          <w:szCs w:val="28"/>
        </w:rPr>
      </w:pPr>
    </w:p>
    <w:p w:rsidR="00C47F3E" w:rsidRPr="00C47F3E" w:rsidRDefault="00C47F3E" w:rsidP="00C47F3E">
      <w:pPr>
        <w:autoSpaceDE w:val="0"/>
        <w:autoSpaceDN w:val="0"/>
        <w:adjustRightInd w:val="0"/>
        <w:spacing w:after="0" w:line="240" w:lineRule="auto"/>
        <w:jc w:val="center"/>
        <w:rPr>
          <w:rFonts w:ascii="Arial" w:hAnsi="Arial" w:cs="Arial"/>
          <w:b/>
          <w:bCs/>
          <w:sz w:val="16"/>
          <w:szCs w:val="16"/>
        </w:rPr>
      </w:pPr>
      <w:r w:rsidRPr="00C47F3E">
        <w:rPr>
          <w:rFonts w:ascii="Arial" w:hAnsi="Arial" w:cs="Arial"/>
          <w:b/>
          <w:bCs/>
          <w:sz w:val="16"/>
          <w:szCs w:val="16"/>
        </w:rPr>
        <w:t>18.01.2019 г. №5</w:t>
      </w:r>
    </w:p>
    <w:p w:rsidR="00C47F3E" w:rsidRPr="00C47F3E" w:rsidRDefault="00C47F3E" w:rsidP="00C47F3E">
      <w:pPr>
        <w:autoSpaceDE w:val="0"/>
        <w:autoSpaceDN w:val="0"/>
        <w:adjustRightInd w:val="0"/>
        <w:spacing w:after="0" w:line="240" w:lineRule="auto"/>
        <w:jc w:val="center"/>
        <w:rPr>
          <w:rFonts w:ascii="Arial" w:hAnsi="Arial" w:cs="Arial"/>
          <w:b/>
          <w:bCs/>
          <w:sz w:val="16"/>
          <w:szCs w:val="16"/>
        </w:rPr>
      </w:pPr>
      <w:r w:rsidRPr="00C47F3E">
        <w:rPr>
          <w:rFonts w:ascii="Arial" w:hAnsi="Arial" w:cs="Arial"/>
          <w:b/>
          <w:bCs/>
          <w:sz w:val="16"/>
          <w:szCs w:val="16"/>
        </w:rPr>
        <w:t>РОССИЙСКАЯ ФЕДЕРАЦИЯ</w:t>
      </w:r>
    </w:p>
    <w:p w:rsidR="00C47F3E" w:rsidRPr="00C47F3E" w:rsidRDefault="00C47F3E" w:rsidP="00C47F3E">
      <w:pPr>
        <w:autoSpaceDE w:val="0"/>
        <w:autoSpaceDN w:val="0"/>
        <w:adjustRightInd w:val="0"/>
        <w:spacing w:after="0" w:line="240" w:lineRule="auto"/>
        <w:jc w:val="center"/>
        <w:rPr>
          <w:rFonts w:ascii="Arial" w:hAnsi="Arial" w:cs="Arial"/>
          <w:b/>
          <w:bCs/>
          <w:sz w:val="16"/>
          <w:szCs w:val="16"/>
        </w:rPr>
      </w:pPr>
      <w:r w:rsidRPr="00C47F3E">
        <w:rPr>
          <w:rFonts w:ascii="Arial" w:hAnsi="Arial" w:cs="Arial"/>
          <w:b/>
          <w:bCs/>
          <w:sz w:val="16"/>
          <w:szCs w:val="16"/>
        </w:rPr>
        <w:t>ИРКУТСКАЯ ОБЛАСТЬ</w:t>
      </w:r>
    </w:p>
    <w:p w:rsidR="00C47F3E" w:rsidRPr="00C47F3E" w:rsidRDefault="00C47F3E" w:rsidP="00C47F3E">
      <w:pPr>
        <w:autoSpaceDE w:val="0"/>
        <w:autoSpaceDN w:val="0"/>
        <w:adjustRightInd w:val="0"/>
        <w:spacing w:after="0" w:line="240" w:lineRule="auto"/>
        <w:jc w:val="center"/>
        <w:rPr>
          <w:rFonts w:ascii="Arial" w:hAnsi="Arial" w:cs="Arial"/>
          <w:b/>
          <w:bCs/>
          <w:sz w:val="16"/>
          <w:szCs w:val="16"/>
        </w:rPr>
      </w:pPr>
      <w:r w:rsidRPr="00C47F3E">
        <w:rPr>
          <w:rFonts w:ascii="Arial" w:hAnsi="Arial" w:cs="Arial"/>
          <w:b/>
          <w:bCs/>
          <w:sz w:val="16"/>
          <w:szCs w:val="16"/>
        </w:rPr>
        <w:t>БАЯНДАЕВСКИЙ РАЙОН</w:t>
      </w:r>
    </w:p>
    <w:p w:rsidR="00C47F3E" w:rsidRPr="00C47F3E" w:rsidRDefault="00C47F3E" w:rsidP="00C47F3E">
      <w:pPr>
        <w:autoSpaceDE w:val="0"/>
        <w:autoSpaceDN w:val="0"/>
        <w:adjustRightInd w:val="0"/>
        <w:spacing w:after="0" w:line="240" w:lineRule="auto"/>
        <w:jc w:val="center"/>
        <w:rPr>
          <w:rFonts w:ascii="Arial" w:hAnsi="Arial" w:cs="Arial"/>
          <w:b/>
          <w:bCs/>
          <w:sz w:val="16"/>
          <w:szCs w:val="16"/>
        </w:rPr>
      </w:pPr>
      <w:r w:rsidRPr="00C47F3E">
        <w:rPr>
          <w:rFonts w:ascii="Arial" w:hAnsi="Arial" w:cs="Arial"/>
          <w:b/>
          <w:bCs/>
          <w:sz w:val="16"/>
          <w:szCs w:val="16"/>
        </w:rPr>
        <w:t>МУНИЦИПАЛЬНОЕ ОБРАЗОВАНИЕ «ЛЮРЫ»</w:t>
      </w:r>
    </w:p>
    <w:p w:rsidR="00C47F3E" w:rsidRPr="00C47F3E" w:rsidRDefault="00C47F3E" w:rsidP="00C47F3E">
      <w:pPr>
        <w:autoSpaceDE w:val="0"/>
        <w:autoSpaceDN w:val="0"/>
        <w:adjustRightInd w:val="0"/>
        <w:spacing w:after="0" w:line="240" w:lineRule="auto"/>
        <w:jc w:val="center"/>
        <w:rPr>
          <w:rFonts w:ascii="Arial" w:hAnsi="Arial" w:cs="Arial"/>
          <w:b/>
          <w:bCs/>
          <w:sz w:val="16"/>
          <w:szCs w:val="16"/>
        </w:rPr>
      </w:pPr>
      <w:r w:rsidRPr="00C47F3E">
        <w:rPr>
          <w:rFonts w:ascii="Arial" w:hAnsi="Arial" w:cs="Arial"/>
          <w:b/>
          <w:bCs/>
          <w:sz w:val="16"/>
          <w:szCs w:val="16"/>
        </w:rPr>
        <w:t xml:space="preserve"> АДМИНИСТРАЦИЯ</w:t>
      </w:r>
    </w:p>
    <w:p w:rsidR="00C47F3E" w:rsidRPr="00C47F3E" w:rsidRDefault="00C47F3E" w:rsidP="00C47F3E">
      <w:pPr>
        <w:spacing w:after="0" w:line="240" w:lineRule="auto"/>
        <w:jc w:val="center"/>
        <w:rPr>
          <w:rFonts w:ascii="Arial" w:hAnsi="Arial" w:cs="Arial"/>
          <w:b/>
          <w:bCs/>
          <w:sz w:val="16"/>
          <w:szCs w:val="16"/>
        </w:rPr>
      </w:pPr>
      <w:r w:rsidRPr="00C47F3E">
        <w:rPr>
          <w:rFonts w:ascii="Arial" w:hAnsi="Arial" w:cs="Arial"/>
          <w:b/>
          <w:bCs/>
          <w:sz w:val="16"/>
          <w:szCs w:val="16"/>
        </w:rPr>
        <w:t>ПОСТАНОВЛЕНИЕ</w:t>
      </w:r>
    </w:p>
    <w:p w:rsidR="00C47F3E" w:rsidRPr="00C47F3E" w:rsidRDefault="00C47F3E" w:rsidP="00C47F3E">
      <w:pPr>
        <w:pStyle w:val="ConsPlusNormal"/>
        <w:jc w:val="both"/>
        <w:outlineLvl w:val="0"/>
        <w:rPr>
          <w:sz w:val="16"/>
          <w:szCs w:val="16"/>
        </w:rPr>
      </w:pPr>
    </w:p>
    <w:p w:rsidR="00C47F3E" w:rsidRPr="00C47F3E" w:rsidRDefault="00C47F3E" w:rsidP="00C47F3E">
      <w:pPr>
        <w:pStyle w:val="ConsPlusNormal"/>
        <w:jc w:val="center"/>
        <w:outlineLvl w:val="0"/>
        <w:rPr>
          <w:b/>
          <w:sz w:val="16"/>
          <w:szCs w:val="16"/>
        </w:rPr>
      </w:pPr>
      <w:r w:rsidRPr="00C47F3E">
        <w:rPr>
          <w:b/>
          <w:sz w:val="16"/>
          <w:szCs w:val="16"/>
        </w:rPr>
        <w:t>«ОБ УТВЕРЖДЕНИИ  СТОИМОСТИ УСЛУГ, ПРЕДСТАВЛЯЕМЫХ СОГЛАСНО ГАРАНТИРОВАННОМУ ПЕРЕЧНЮ УСЛУГ ПО ПОГРЕБЕНИЮ»</w:t>
      </w:r>
    </w:p>
    <w:p w:rsidR="00C47F3E" w:rsidRPr="00C47F3E" w:rsidRDefault="00C47F3E" w:rsidP="00C47F3E">
      <w:pPr>
        <w:pStyle w:val="ConsPlusNormal"/>
        <w:tabs>
          <w:tab w:val="left" w:pos="180"/>
        </w:tabs>
        <w:jc w:val="center"/>
        <w:rPr>
          <w:b/>
          <w:bCs/>
          <w:sz w:val="16"/>
          <w:szCs w:val="16"/>
        </w:rPr>
      </w:pPr>
    </w:p>
    <w:p w:rsidR="00C47F3E" w:rsidRPr="00C47F3E" w:rsidRDefault="00C47F3E" w:rsidP="00C47F3E">
      <w:pPr>
        <w:pStyle w:val="ConsPlusNormal"/>
        <w:jc w:val="center"/>
        <w:rPr>
          <w:b/>
          <w:bCs/>
          <w:sz w:val="16"/>
          <w:szCs w:val="16"/>
        </w:rPr>
      </w:pPr>
    </w:p>
    <w:p w:rsidR="00C47F3E" w:rsidRPr="00C47F3E" w:rsidRDefault="00C47F3E" w:rsidP="00C47F3E">
      <w:pPr>
        <w:pStyle w:val="ConsPlusNormal"/>
        <w:ind w:firstLine="709"/>
        <w:jc w:val="both"/>
        <w:rPr>
          <w:sz w:val="16"/>
          <w:szCs w:val="16"/>
        </w:rPr>
      </w:pPr>
      <w:r w:rsidRPr="00C47F3E">
        <w:rPr>
          <w:sz w:val="16"/>
          <w:szCs w:val="16"/>
        </w:rPr>
        <w:t>Руководствуясь ст. 14 Федерального закона №131-ФЗ от 06.10.2003 г. «Об общих принципах организации местного самоуправления в Российской Федерации», Федеральным законом от 12.01.1996 г. №8-ФЗ «О погребении и похоронном деле» и Уставом Муниципального образования «</w:t>
      </w:r>
      <w:proofErr w:type="spellStart"/>
      <w:r w:rsidRPr="00C47F3E">
        <w:rPr>
          <w:sz w:val="16"/>
          <w:szCs w:val="16"/>
        </w:rPr>
        <w:t>Люры</w:t>
      </w:r>
      <w:proofErr w:type="spellEnd"/>
      <w:r w:rsidRPr="00C47F3E">
        <w:rPr>
          <w:sz w:val="16"/>
          <w:szCs w:val="16"/>
        </w:rPr>
        <w:t>».</w:t>
      </w:r>
    </w:p>
    <w:p w:rsidR="00C47F3E" w:rsidRPr="00C47F3E" w:rsidRDefault="00C47F3E" w:rsidP="00C47F3E">
      <w:pPr>
        <w:pStyle w:val="ConsPlusNormal"/>
        <w:ind w:firstLine="709"/>
        <w:jc w:val="both"/>
        <w:rPr>
          <w:sz w:val="16"/>
          <w:szCs w:val="16"/>
        </w:rPr>
      </w:pPr>
    </w:p>
    <w:p w:rsidR="00C47F3E" w:rsidRPr="00C47F3E" w:rsidRDefault="00C47F3E" w:rsidP="00C47F3E">
      <w:pPr>
        <w:pStyle w:val="ConsPlusNormal"/>
        <w:ind w:firstLine="709"/>
        <w:jc w:val="center"/>
        <w:rPr>
          <w:sz w:val="16"/>
          <w:szCs w:val="16"/>
        </w:rPr>
      </w:pPr>
      <w:r w:rsidRPr="00C47F3E">
        <w:rPr>
          <w:b/>
          <w:sz w:val="16"/>
          <w:szCs w:val="16"/>
        </w:rPr>
        <w:t>ПОСТАНОВЛЯЮ:</w:t>
      </w:r>
    </w:p>
    <w:p w:rsidR="00C47F3E" w:rsidRPr="00C47F3E" w:rsidRDefault="00C47F3E" w:rsidP="00C47F3E">
      <w:pPr>
        <w:pStyle w:val="ConsPlusNormal"/>
        <w:ind w:firstLine="709"/>
        <w:jc w:val="both"/>
        <w:rPr>
          <w:sz w:val="16"/>
          <w:szCs w:val="16"/>
        </w:rPr>
      </w:pPr>
    </w:p>
    <w:p w:rsidR="00C47F3E" w:rsidRPr="00C47F3E" w:rsidRDefault="00C47F3E" w:rsidP="00C47F3E">
      <w:pPr>
        <w:spacing w:after="0"/>
        <w:ind w:firstLine="709"/>
        <w:jc w:val="both"/>
        <w:rPr>
          <w:rFonts w:ascii="Arial" w:hAnsi="Arial" w:cs="Arial"/>
          <w:sz w:val="16"/>
          <w:szCs w:val="16"/>
        </w:rPr>
      </w:pPr>
      <w:r w:rsidRPr="00C47F3E">
        <w:rPr>
          <w:rFonts w:ascii="Arial" w:hAnsi="Arial" w:cs="Arial"/>
          <w:sz w:val="16"/>
          <w:szCs w:val="16"/>
        </w:rPr>
        <w:t xml:space="preserve">1. </w:t>
      </w:r>
      <w:proofErr w:type="gramStart"/>
      <w:r w:rsidRPr="00C47F3E">
        <w:rPr>
          <w:rFonts w:ascii="Arial" w:hAnsi="Arial" w:cs="Arial"/>
          <w:sz w:val="16"/>
          <w:szCs w:val="16"/>
        </w:rPr>
        <w:t>Установить стоимость услуг согласно гарантированному перечню услуг по погребению в соответствии со ст. 9 Федерального закона от 12.01.1996 г. №8-ФЗ «О погребении и похоронном деле», близким родственникам, иным родственникам, законному представителю или иному лицу, взявшему на себя обязанность осуществить погребение, в размере 7 135 рублей 76 копеек (семь тысяч сто тридцать пять рублей 76 копеек) (приложение №1).</w:t>
      </w:r>
      <w:proofErr w:type="gramEnd"/>
    </w:p>
    <w:p w:rsidR="00C47F3E" w:rsidRPr="00C47F3E" w:rsidRDefault="00C47F3E" w:rsidP="00C47F3E">
      <w:pPr>
        <w:pStyle w:val="ConsPlusNormal"/>
        <w:ind w:firstLine="709"/>
        <w:rPr>
          <w:sz w:val="16"/>
          <w:szCs w:val="16"/>
        </w:rPr>
      </w:pPr>
      <w:r w:rsidRPr="00C47F3E">
        <w:rPr>
          <w:sz w:val="16"/>
          <w:szCs w:val="16"/>
        </w:rPr>
        <w:t>2. Настоящее решение опубликовать в газете «Вестник МО «</w:t>
      </w:r>
      <w:proofErr w:type="spellStart"/>
      <w:r w:rsidRPr="00C47F3E">
        <w:rPr>
          <w:sz w:val="16"/>
          <w:szCs w:val="16"/>
        </w:rPr>
        <w:t>Люры</w:t>
      </w:r>
      <w:proofErr w:type="spellEnd"/>
      <w:r w:rsidRPr="00C47F3E">
        <w:rPr>
          <w:sz w:val="16"/>
          <w:szCs w:val="16"/>
        </w:rPr>
        <w:t>» и на официальном сайте МО «</w:t>
      </w:r>
      <w:proofErr w:type="spellStart"/>
      <w:r w:rsidRPr="00C47F3E">
        <w:rPr>
          <w:sz w:val="16"/>
          <w:szCs w:val="16"/>
        </w:rPr>
        <w:t>Люры</w:t>
      </w:r>
      <w:proofErr w:type="spellEnd"/>
      <w:r w:rsidRPr="00C47F3E">
        <w:rPr>
          <w:sz w:val="16"/>
          <w:szCs w:val="16"/>
        </w:rPr>
        <w:t>».</w:t>
      </w:r>
    </w:p>
    <w:p w:rsidR="00C47F3E" w:rsidRPr="00C47F3E" w:rsidRDefault="00C47F3E" w:rsidP="00C47F3E">
      <w:pPr>
        <w:pStyle w:val="ConsPlusNormal"/>
        <w:ind w:firstLine="709"/>
        <w:rPr>
          <w:sz w:val="16"/>
          <w:szCs w:val="16"/>
        </w:rPr>
      </w:pPr>
      <w:r w:rsidRPr="00C47F3E">
        <w:rPr>
          <w:sz w:val="16"/>
          <w:szCs w:val="16"/>
        </w:rPr>
        <w:t>3. Контроль исполнения настоящего постановления оставляю за собой.</w:t>
      </w:r>
    </w:p>
    <w:p w:rsidR="00C47F3E" w:rsidRPr="00C47F3E" w:rsidRDefault="00C47F3E" w:rsidP="00C47F3E">
      <w:pPr>
        <w:ind w:firstLine="709"/>
        <w:rPr>
          <w:rFonts w:ascii="Arial" w:hAnsi="Arial" w:cs="Arial"/>
          <w:sz w:val="16"/>
          <w:szCs w:val="16"/>
        </w:rPr>
      </w:pPr>
    </w:p>
    <w:p w:rsidR="00C47F3E" w:rsidRPr="00C47F3E" w:rsidRDefault="00C47F3E" w:rsidP="00C47F3E">
      <w:pPr>
        <w:pStyle w:val="ConsPlusNormal"/>
        <w:jc w:val="both"/>
        <w:rPr>
          <w:sz w:val="16"/>
          <w:szCs w:val="16"/>
        </w:rPr>
      </w:pPr>
    </w:p>
    <w:p w:rsidR="00C47F3E" w:rsidRPr="00C47F3E" w:rsidRDefault="00C47F3E" w:rsidP="00C47F3E">
      <w:pPr>
        <w:pStyle w:val="ConsPlusNormal"/>
        <w:rPr>
          <w:sz w:val="16"/>
          <w:szCs w:val="16"/>
        </w:rPr>
      </w:pPr>
      <w:r w:rsidRPr="00C47F3E">
        <w:rPr>
          <w:sz w:val="16"/>
          <w:szCs w:val="16"/>
        </w:rPr>
        <w:t>Глава  администрации</w:t>
      </w:r>
    </w:p>
    <w:p w:rsidR="00C47F3E" w:rsidRPr="00C47F3E" w:rsidRDefault="00C47F3E" w:rsidP="00C47F3E">
      <w:pPr>
        <w:pStyle w:val="ConsPlusNormal"/>
        <w:rPr>
          <w:sz w:val="16"/>
          <w:szCs w:val="16"/>
        </w:rPr>
      </w:pPr>
      <w:r w:rsidRPr="00C47F3E">
        <w:rPr>
          <w:sz w:val="16"/>
          <w:szCs w:val="16"/>
        </w:rPr>
        <w:t xml:space="preserve">А.В. </w:t>
      </w:r>
      <w:proofErr w:type="spellStart"/>
      <w:r w:rsidRPr="00C47F3E">
        <w:rPr>
          <w:sz w:val="16"/>
          <w:szCs w:val="16"/>
        </w:rPr>
        <w:t>Буентаева</w:t>
      </w:r>
      <w:proofErr w:type="spellEnd"/>
    </w:p>
    <w:p w:rsidR="00C47F3E" w:rsidRPr="00C47F3E" w:rsidRDefault="00C47F3E" w:rsidP="00C47F3E">
      <w:pPr>
        <w:pStyle w:val="ConsPlusNormal"/>
        <w:rPr>
          <w:sz w:val="16"/>
          <w:szCs w:val="16"/>
        </w:rPr>
      </w:pPr>
    </w:p>
    <w:p w:rsidR="00C47F3E" w:rsidRPr="00C47F3E" w:rsidRDefault="00C47F3E" w:rsidP="00C47F3E">
      <w:pPr>
        <w:spacing w:after="0" w:line="240" w:lineRule="auto"/>
        <w:jc w:val="right"/>
        <w:rPr>
          <w:rFonts w:ascii="Courier New" w:hAnsi="Courier New" w:cs="Courier New"/>
          <w:sz w:val="16"/>
          <w:szCs w:val="16"/>
        </w:rPr>
      </w:pPr>
      <w:r w:rsidRPr="00C47F3E">
        <w:rPr>
          <w:rFonts w:ascii="Courier New" w:hAnsi="Courier New" w:cs="Courier New"/>
          <w:sz w:val="16"/>
          <w:szCs w:val="16"/>
        </w:rPr>
        <w:t>Приложение 1</w:t>
      </w:r>
    </w:p>
    <w:p w:rsidR="00C47F3E" w:rsidRPr="00C47F3E" w:rsidRDefault="00C47F3E" w:rsidP="00C47F3E">
      <w:pPr>
        <w:spacing w:after="0" w:line="240" w:lineRule="auto"/>
        <w:jc w:val="right"/>
        <w:rPr>
          <w:rFonts w:ascii="Courier New" w:hAnsi="Courier New" w:cs="Courier New"/>
          <w:sz w:val="16"/>
          <w:szCs w:val="16"/>
        </w:rPr>
      </w:pPr>
      <w:r w:rsidRPr="00C47F3E">
        <w:rPr>
          <w:rFonts w:ascii="Courier New" w:hAnsi="Courier New" w:cs="Courier New"/>
          <w:sz w:val="16"/>
          <w:szCs w:val="16"/>
        </w:rPr>
        <w:t xml:space="preserve">к Постановлению </w:t>
      </w:r>
    </w:p>
    <w:p w:rsidR="00C47F3E" w:rsidRPr="00C47F3E" w:rsidRDefault="00C47F3E" w:rsidP="00C47F3E">
      <w:pPr>
        <w:spacing w:after="0" w:line="240" w:lineRule="auto"/>
        <w:jc w:val="right"/>
        <w:rPr>
          <w:rFonts w:ascii="Courier New" w:hAnsi="Courier New" w:cs="Courier New"/>
          <w:sz w:val="16"/>
          <w:szCs w:val="16"/>
        </w:rPr>
      </w:pPr>
      <w:r w:rsidRPr="00C47F3E">
        <w:rPr>
          <w:rFonts w:ascii="Courier New" w:hAnsi="Courier New" w:cs="Courier New"/>
          <w:sz w:val="16"/>
          <w:szCs w:val="16"/>
        </w:rPr>
        <w:t>главы  администрации</w:t>
      </w:r>
    </w:p>
    <w:p w:rsidR="00C47F3E" w:rsidRPr="00C47F3E" w:rsidRDefault="00C47F3E" w:rsidP="00C47F3E">
      <w:pPr>
        <w:spacing w:after="0" w:line="240" w:lineRule="auto"/>
        <w:jc w:val="right"/>
        <w:rPr>
          <w:rFonts w:ascii="Courier New" w:hAnsi="Courier New" w:cs="Courier New"/>
          <w:sz w:val="16"/>
          <w:szCs w:val="16"/>
          <w:u w:val="single"/>
        </w:rPr>
      </w:pPr>
      <w:r w:rsidRPr="00C47F3E">
        <w:rPr>
          <w:rFonts w:ascii="Courier New" w:hAnsi="Courier New" w:cs="Courier New"/>
          <w:sz w:val="16"/>
          <w:szCs w:val="16"/>
        </w:rPr>
        <w:t>от «_</w:t>
      </w:r>
      <w:r w:rsidRPr="00C47F3E">
        <w:rPr>
          <w:rFonts w:ascii="Courier New" w:hAnsi="Courier New" w:cs="Courier New"/>
          <w:sz w:val="16"/>
          <w:szCs w:val="16"/>
          <w:u w:val="single"/>
        </w:rPr>
        <w:t>18</w:t>
      </w:r>
      <w:r w:rsidRPr="00C47F3E">
        <w:rPr>
          <w:rFonts w:ascii="Courier New" w:hAnsi="Courier New" w:cs="Courier New"/>
          <w:sz w:val="16"/>
          <w:szCs w:val="16"/>
        </w:rPr>
        <w:t>_» _</w:t>
      </w:r>
      <w:r w:rsidRPr="00C47F3E">
        <w:rPr>
          <w:rFonts w:ascii="Courier New" w:hAnsi="Courier New" w:cs="Courier New"/>
          <w:sz w:val="16"/>
          <w:szCs w:val="16"/>
          <w:u w:val="single"/>
        </w:rPr>
        <w:t>января</w:t>
      </w:r>
      <w:r w:rsidRPr="00C47F3E">
        <w:rPr>
          <w:rFonts w:ascii="Courier New" w:hAnsi="Courier New" w:cs="Courier New"/>
          <w:sz w:val="16"/>
          <w:szCs w:val="16"/>
        </w:rPr>
        <w:t>_ 2019 г. №</w:t>
      </w:r>
      <w:r w:rsidRPr="00C47F3E">
        <w:rPr>
          <w:rFonts w:ascii="Courier New" w:hAnsi="Courier New" w:cs="Courier New"/>
          <w:sz w:val="16"/>
          <w:szCs w:val="16"/>
          <w:u w:val="single"/>
        </w:rPr>
        <w:t>5</w:t>
      </w:r>
    </w:p>
    <w:p w:rsidR="00C47F3E" w:rsidRPr="00C47F3E" w:rsidRDefault="00C47F3E" w:rsidP="00C47F3E">
      <w:pPr>
        <w:spacing w:after="0" w:line="240" w:lineRule="auto"/>
        <w:rPr>
          <w:rFonts w:ascii="Times New Roman" w:hAnsi="Times New Roman"/>
          <w:sz w:val="16"/>
          <w:szCs w:val="16"/>
        </w:rPr>
      </w:pPr>
      <w:r w:rsidRPr="00C47F3E">
        <w:rPr>
          <w:rFonts w:ascii="Times New Roman" w:hAnsi="Times New Roman"/>
          <w:sz w:val="16"/>
          <w:szCs w:val="16"/>
        </w:rPr>
        <w:t xml:space="preserve">                                                            </w:t>
      </w:r>
    </w:p>
    <w:p w:rsidR="00C47F3E" w:rsidRPr="00C47F3E" w:rsidRDefault="00C47F3E" w:rsidP="00C47F3E">
      <w:pPr>
        <w:spacing w:after="0" w:line="240" w:lineRule="auto"/>
        <w:jc w:val="center"/>
        <w:rPr>
          <w:rFonts w:ascii="Arial" w:hAnsi="Arial" w:cs="Arial"/>
          <w:b/>
          <w:sz w:val="16"/>
          <w:szCs w:val="16"/>
        </w:rPr>
      </w:pPr>
      <w:r w:rsidRPr="00C47F3E">
        <w:rPr>
          <w:rFonts w:ascii="Arial" w:hAnsi="Arial" w:cs="Arial"/>
          <w:b/>
          <w:sz w:val="16"/>
          <w:szCs w:val="16"/>
        </w:rPr>
        <w:t xml:space="preserve">СТОИМОСТЬ УСЛУГ </w:t>
      </w:r>
    </w:p>
    <w:p w:rsidR="00C47F3E" w:rsidRPr="00C47F3E" w:rsidRDefault="00C47F3E" w:rsidP="00C47F3E">
      <w:pPr>
        <w:spacing w:after="0" w:line="240" w:lineRule="auto"/>
        <w:jc w:val="center"/>
        <w:rPr>
          <w:rFonts w:ascii="Arial" w:hAnsi="Arial" w:cs="Arial"/>
          <w:b/>
          <w:sz w:val="16"/>
          <w:szCs w:val="16"/>
        </w:rPr>
      </w:pPr>
      <w:r w:rsidRPr="00C47F3E">
        <w:rPr>
          <w:rFonts w:ascii="Arial" w:hAnsi="Arial" w:cs="Arial"/>
          <w:b/>
          <w:sz w:val="16"/>
          <w:szCs w:val="16"/>
        </w:rPr>
        <w:t>ПРЕДСТАВЛЯЕМЫХ СОГЛАСНО ГАРАНТИРОВАННОМУ ПЕРЕЧНЮ УСЛУГ ПО ПОГРЕБЕНИЮ</w:t>
      </w:r>
    </w:p>
    <w:p w:rsidR="00C47F3E" w:rsidRPr="00C47F3E" w:rsidRDefault="00C47F3E" w:rsidP="00C47F3E">
      <w:pPr>
        <w:spacing w:after="0" w:line="240" w:lineRule="auto"/>
        <w:rPr>
          <w:rFonts w:ascii="Arial" w:hAnsi="Arial" w:cs="Arial"/>
          <w:b/>
          <w:sz w:val="16"/>
          <w:szCs w:val="16"/>
        </w:rPr>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405"/>
        <w:gridCol w:w="1701"/>
        <w:gridCol w:w="1985"/>
      </w:tblGrid>
      <w:tr w:rsidR="00C47F3E" w:rsidRPr="00C47F3E" w:rsidTr="00C47F3E">
        <w:trPr>
          <w:trHeight w:val="614"/>
        </w:trPr>
        <w:tc>
          <w:tcPr>
            <w:tcW w:w="672" w:type="dxa"/>
          </w:tcPr>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 xml:space="preserve">№ </w:t>
            </w:r>
            <w:proofErr w:type="gramStart"/>
            <w:r w:rsidRPr="00C47F3E">
              <w:rPr>
                <w:rFonts w:ascii="Courier New" w:hAnsi="Courier New" w:cs="Courier New"/>
                <w:sz w:val="16"/>
                <w:szCs w:val="16"/>
              </w:rPr>
              <w:t>п</w:t>
            </w:r>
            <w:proofErr w:type="gramEnd"/>
            <w:r w:rsidRPr="00C47F3E">
              <w:rPr>
                <w:rFonts w:ascii="Courier New" w:hAnsi="Courier New" w:cs="Courier New"/>
                <w:sz w:val="16"/>
                <w:szCs w:val="16"/>
              </w:rPr>
              <w:t>/п</w:t>
            </w:r>
          </w:p>
        </w:tc>
        <w:tc>
          <w:tcPr>
            <w:tcW w:w="3405" w:type="dxa"/>
          </w:tcPr>
          <w:p w:rsidR="00C47F3E" w:rsidRPr="00C47F3E" w:rsidRDefault="00C47F3E" w:rsidP="00985CF2">
            <w:pPr>
              <w:spacing w:line="240" w:lineRule="auto"/>
              <w:jc w:val="center"/>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Наименование услуг</w:t>
            </w:r>
          </w:p>
        </w:tc>
        <w:tc>
          <w:tcPr>
            <w:tcW w:w="1701" w:type="dxa"/>
          </w:tcPr>
          <w:p w:rsidR="00C47F3E" w:rsidRPr="00C47F3E" w:rsidRDefault="00C47F3E" w:rsidP="00985CF2">
            <w:pPr>
              <w:spacing w:line="240" w:lineRule="auto"/>
              <w:jc w:val="center"/>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Единица измерения</w:t>
            </w:r>
          </w:p>
        </w:tc>
        <w:tc>
          <w:tcPr>
            <w:tcW w:w="1985" w:type="dxa"/>
          </w:tcPr>
          <w:p w:rsidR="00C47F3E" w:rsidRPr="00C47F3E" w:rsidRDefault="00C47F3E" w:rsidP="00985CF2">
            <w:pPr>
              <w:spacing w:line="240" w:lineRule="auto"/>
              <w:jc w:val="center"/>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Стоимость услуг, руб.</w:t>
            </w:r>
          </w:p>
        </w:tc>
      </w:tr>
      <w:tr w:rsidR="00C47F3E" w:rsidRPr="00C47F3E" w:rsidTr="00C47F3E">
        <w:trPr>
          <w:trHeight w:val="70"/>
        </w:trPr>
        <w:tc>
          <w:tcPr>
            <w:tcW w:w="672" w:type="dxa"/>
            <w:tcBorders>
              <w:bottom w:val="single" w:sz="4" w:space="0" w:color="auto"/>
              <w:right w:val="single" w:sz="4" w:space="0" w:color="auto"/>
            </w:tcBorders>
          </w:tcPr>
          <w:p w:rsidR="00C47F3E" w:rsidRPr="00C47F3E" w:rsidRDefault="00C47F3E" w:rsidP="00985CF2">
            <w:pPr>
              <w:spacing w:line="240" w:lineRule="auto"/>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1</w:t>
            </w:r>
          </w:p>
        </w:tc>
        <w:tc>
          <w:tcPr>
            <w:tcW w:w="3405" w:type="dxa"/>
            <w:tcBorders>
              <w:left w:val="single" w:sz="4" w:space="0" w:color="auto"/>
              <w:bottom w:val="single" w:sz="4" w:space="0" w:color="auto"/>
            </w:tcBorders>
          </w:tcPr>
          <w:p w:rsidR="00C47F3E" w:rsidRPr="00C47F3E" w:rsidRDefault="00C47F3E" w:rsidP="00C47F3E">
            <w:pPr>
              <w:spacing w:line="240" w:lineRule="auto"/>
              <w:jc w:val="center"/>
              <w:rPr>
                <w:rFonts w:ascii="Courier New" w:hAnsi="Courier New" w:cs="Courier New"/>
                <w:sz w:val="16"/>
                <w:szCs w:val="16"/>
              </w:rPr>
            </w:pPr>
            <w:r w:rsidRPr="00C47F3E">
              <w:rPr>
                <w:rFonts w:ascii="Courier New" w:hAnsi="Courier New" w:cs="Courier New"/>
                <w:sz w:val="16"/>
                <w:szCs w:val="16"/>
              </w:rPr>
              <w:t>Оформление документов, необходимых для погребения</w:t>
            </w:r>
          </w:p>
        </w:tc>
        <w:tc>
          <w:tcPr>
            <w:tcW w:w="1701" w:type="dxa"/>
            <w:tcBorders>
              <w:bottom w:val="single" w:sz="4" w:space="0" w:color="auto"/>
            </w:tcBorders>
          </w:tcPr>
          <w:p w:rsidR="00C47F3E" w:rsidRPr="00C47F3E" w:rsidRDefault="00C47F3E" w:rsidP="00985CF2">
            <w:pPr>
              <w:spacing w:line="240" w:lineRule="auto"/>
              <w:jc w:val="center"/>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Руб.</w:t>
            </w:r>
          </w:p>
        </w:tc>
        <w:tc>
          <w:tcPr>
            <w:tcW w:w="1985" w:type="dxa"/>
            <w:tcBorders>
              <w:bottom w:val="single" w:sz="4" w:space="0" w:color="auto"/>
            </w:tcBorders>
          </w:tcPr>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 xml:space="preserve"> </w:t>
            </w: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200</w:t>
            </w:r>
          </w:p>
          <w:p w:rsidR="00C47F3E" w:rsidRPr="00C47F3E" w:rsidRDefault="00C47F3E" w:rsidP="00985CF2">
            <w:pPr>
              <w:spacing w:line="240" w:lineRule="auto"/>
              <w:jc w:val="center"/>
              <w:rPr>
                <w:rFonts w:ascii="Courier New" w:hAnsi="Courier New" w:cs="Courier New"/>
                <w:sz w:val="16"/>
                <w:szCs w:val="16"/>
              </w:rPr>
            </w:pPr>
          </w:p>
        </w:tc>
      </w:tr>
      <w:tr w:rsidR="00C47F3E" w:rsidRPr="00C47F3E" w:rsidTr="00C47F3E">
        <w:trPr>
          <w:trHeight w:val="734"/>
        </w:trPr>
        <w:tc>
          <w:tcPr>
            <w:tcW w:w="672" w:type="dxa"/>
            <w:tcBorders>
              <w:top w:val="single" w:sz="4" w:space="0" w:color="auto"/>
              <w:bottom w:val="single" w:sz="4" w:space="0" w:color="auto"/>
            </w:tcBorders>
          </w:tcPr>
          <w:p w:rsidR="00C47F3E" w:rsidRPr="00C47F3E" w:rsidRDefault="00C47F3E" w:rsidP="00985CF2">
            <w:pPr>
              <w:spacing w:line="240" w:lineRule="auto"/>
              <w:rPr>
                <w:rFonts w:ascii="Courier New" w:hAnsi="Courier New" w:cs="Courier New"/>
                <w:sz w:val="16"/>
                <w:szCs w:val="16"/>
              </w:rPr>
            </w:pPr>
          </w:p>
          <w:p w:rsidR="00C47F3E" w:rsidRPr="00C47F3E" w:rsidRDefault="00C47F3E" w:rsidP="00985CF2">
            <w:pPr>
              <w:spacing w:line="240" w:lineRule="auto"/>
              <w:rPr>
                <w:rFonts w:ascii="Courier New" w:hAnsi="Courier New" w:cs="Courier New"/>
                <w:sz w:val="16"/>
                <w:szCs w:val="16"/>
              </w:rPr>
            </w:pPr>
            <w:r w:rsidRPr="00C47F3E">
              <w:rPr>
                <w:rFonts w:ascii="Courier New" w:hAnsi="Courier New" w:cs="Courier New"/>
                <w:sz w:val="16"/>
                <w:szCs w:val="16"/>
              </w:rPr>
              <w:t>2</w:t>
            </w:r>
          </w:p>
        </w:tc>
        <w:tc>
          <w:tcPr>
            <w:tcW w:w="3405" w:type="dxa"/>
            <w:tcBorders>
              <w:top w:val="single" w:sz="4" w:space="0" w:color="auto"/>
              <w:bottom w:val="single" w:sz="4" w:space="0" w:color="auto"/>
            </w:tcBorders>
          </w:tcPr>
          <w:p w:rsidR="00C47F3E" w:rsidRPr="00C47F3E" w:rsidRDefault="00C47F3E" w:rsidP="00985CF2">
            <w:pPr>
              <w:spacing w:line="240" w:lineRule="auto"/>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Предоставление услуги в доставке гроба и других предметов для погребения</w:t>
            </w:r>
          </w:p>
        </w:tc>
        <w:tc>
          <w:tcPr>
            <w:tcW w:w="1701" w:type="dxa"/>
            <w:tcBorders>
              <w:top w:val="single" w:sz="4" w:space="0" w:color="auto"/>
              <w:bottom w:val="single" w:sz="4" w:space="0" w:color="auto"/>
            </w:tcBorders>
          </w:tcPr>
          <w:p w:rsidR="00C47F3E" w:rsidRPr="00C47F3E" w:rsidRDefault="00C47F3E" w:rsidP="00985CF2">
            <w:pPr>
              <w:spacing w:line="240" w:lineRule="auto"/>
              <w:jc w:val="center"/>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 xml:space="preserve">Руб. </w:t>
            </w:r>
          </w:p>
        </w:tc>
        <w:tc>
          <w:tcPr>
            <w:tcW w:w="1985" w:type="dxa"/>
            <w:tcBorders>
              <w:top w:val="single" w:sz="4" w:space="0" w:color="auto"/>
              <w:bottom w:val="single" w:sz="4" w:space="0" w:color="auto"/>
            </w:tcBorders>
          </w:tcPr>
          <w:p w:rsidR="00C47F3E" w:rsidRPr="00C47F3E" w:rsidRDefault="00C47F3E" w:rsidP="00985CF2">
            <w:pPr>
              <w:spacing w:line="240" w:lineRule="auto"/>
              <w:jc w:val="center"/>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4600</w:t>
            </w:r>
          </w:p>
        </w:tc>
      </w:tr>
      <w:tr w:rsidR="00C47F3E" w:rsidRPr="00C47F3E" w:rsidTr="00C47F3E">
        <w:trPr>
          <w:trHeight w:val="835"/>
        </w:trPr>
        <w:tc>
          <w:tcPr>
            <w:tcW w:w="672" w:type="dxa"/>
            <w:tcBorders>
              <w:top w:val="single" w:sz="4" w:space="0" w:color="auto"/>
              <w:bottom w:val="single" w:sz="4" w:space="0" w:color="auto"/>
            </w:tcBorders>
          </w:tcPr>
          <w:p w:rsidR="00C47F3E" w:rsidRDefault="00C47F3E" w:rsidP="00985CF2">
            <w:pPr>
              <w:spacing w:line="240" w:lineRule="auto"/>
              <w:rPr>
                <w:rFonts w:ascii="Courier New" w:hAnsi="Courier New" w:cs="Courier New"/>
              </w:rPr>
            </w:pPr>
          </w:p>
          <w:p w:rsidR="00C47F3E" w:rsidRPr="00D01FCB" w:rsidRDefault="00C47F3E" w:rsidP="00985CF2">
            <w:pPr>
              <w:spacing w:line="240" w:lineRule="auto"/>
              <w:rPr>
                <w:rFonts w:ascii="Courier New" w:hAnsi="Courier New" w:cs="Courier New"/>
              </w:rPr>
            </w:pPr>
            <w:r>
              <w:rPr>
                <w:rFonts w:ascii="Courier New" w:hAnsi="Courier New" w:cs="Courier New"/>
              </w:rPr>
              <w:t>3</w:t>
            </w:r>
          </w:p>
        </w:tc>
        <w:tc>
          <w:tcPr>
            <w:tcW w:w="3405" w:type="dxa"/>
            <w:tcBorders>
              <w:top w:val="single" w:sz="4" w:space="0" w:color="auto"/>
              <w:bottom w:val="single" w:sz="4" w:space="0" w:color="auto"/>
            </w:tcBorders>
          </w:tcPr>
          <w:p w:rsidR="00C47F3E" w:rsidRPr="00C47F3E" w:rsidRDefault="00C47F3E" w:rsidP="00985CF2">
            <w:pPr>
              <w:spacing w:line="240" w:lineRule="auto"/>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Перевозка тела (останков) умершего на кладбище</w:t>
            </w:r>
          </w:p>
        </w:tc>
        <w:tc>
          <w:tcPr>
            <w:tcW w:w="1701" w:type="dxa"/>
            <w:tcBorders>
              <w:top w:val="single" w:sz="4" w:space="0" w:color="auto"/>
              <w:bottom w:val="single" w:sz="4" w:space="0" w:color="auto"/>
            </w:tcBorders>
          </w:tcPr>
          <w:p w:rsidR="00C47F3E" w:rsidRPr="00C47F3E" w:rsidRDefault="00C47F3E" w:rsidP="00985CF2">
            <w:pPr>
              <w:spacing w:line="240" w:lineRule="auto"/>
              <w:jc w:val="center"/>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Руб.</w:t>
            </w:r>
          </w:p>
        </w:tc>
        <w:tc>
          <w:tcPr>
            <w:tcW w:w="1985" w:type="dxa"/>
            <w:tcBorders>
              <w:top w:val="single" w:sz="4" w:space="0" w:color="auto"/>
              <w:bottom w:val="single" w:sz="4" w:space="0" w:color="auto"/>
            </w:tcBorders>
          </w:tcPr>
          <w:p w:rsidR="00C47F3E" w:rsidRPr="00C47F3E" w:rsidRDefault="00C47F3E" w:rsidP="00985CF2">
            <w:pPr>
              <w:spacing w:line="240" w:lineRule="auto"/>
              <w:jc w:val="center"/>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1835,76</w:t>
            </w:r>
          </w:p>
        </w:tc>
      </w:tr>
      <w:tr w:rsidR="00C47F3E" w:rsidRPr="00C47F3E" w:rsidTr="00C47F3E">
        <w:trPr>
          <w:trHeight w:val="978"/>
        </w:trPr>
        <w:tc>
          <w:tcPr>
            <w:tcW w:w="672" w:type="dxa"/>
            <w:tcBorders>
              <w:top w:val="single" w:sz="4" w:space="0" w:color="auto"/>
              <w:bottom w:val="single" w:sz="4" w:space="0" w:color="auto"/>
            </w:tcBorders>
          </w:tcPr>
          <w:p w:rsidR="00C47F3E" w:rsidRDefault="00C47F3E" w:rsidP="00985CF2">
            <w:pPr>
              <w:spacing w:line="240" w:lineRule="auto"/>
              <w:rPr>
                <w:rFonts w:ascii="Courier New" w:hAnsi="Courier New" w:cs="Courier New"/>
              </w:rPr>
            </w:pPr>
          </w:p>
          <w:p w:rsidR="00C47F3E" w:rsidRPr="00D01FCB" w:rsidRDefault="00C47F3E" w:rsidP="00985CF2">
            <w:pPr>
              <w:spacing w:line="240" w:lineRule="auto"/>
              <w:rPr>
                <w:rFonts w:ascii="Courier New" w:hAnsi="Courier New" w:cs="Courier New"/>
              </w:rPr>
            </w:pPr>
            <w:r>
              <w:rPr>
                <w:rFonts w:ascii="Courier New" w:hAnsi="Courier New" w:cs="Courier New"/>
              </w:rPr>
              <w:t>4</w:t>
            </w:r>
          </w:p>
        </w:tc>
        <w:tc>
          <w:tcPr>
            <w:tcW w:w="3405" w:type="dxa"/>
            <w:tcBorders>
              <w:top w:val="single" w:sz="4" w:space="0" w:color="auto"/>
              <w:bottom w:val="single" w:sz="4" w:space="0" w:color="auto"/>
            </w:tcBorders>
          </w:tcPr>
          <w:p w:rsidR="00C47F3E" w:rsidRPr="00C47F3E" w:rsidRDefault="00C47F3E" w:rsidP="00985CF2">
            <w:pPr>
              <w:spacing w:line="240" w:lineRule="auto"/>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Погребение (могила)</w:t>
            </w:r>
          </w:p>
        </w:tc>
        <w:tc>
          <w:tcPr>
            <w:tcW w:w="1701" w:type="dxa"/>
            <w:tcBorders>
              <w:top w:val="single" w:sz="4" w:space="0" w:color="auto"/>
              <w:bottom w:val="single" w:sz="4" w:space="0" w:color="auto"/>
            </w:tcBorders>
          </w:tcPr>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 xml:space="preserve"> </w:t>
            </w: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Руб.</w:t>
            </w:r>
          </w:p>
        </w:tc>
        <w:tc>
          <w:tcPr>
            <w:tcW w:w="1985" w:type="dxa"/>
            <w:tcBorders>
              <w:top w:val="single" w:sz="4" w:space="0" w:color="auto"/>
              <w:bottom w:val="single" w:sz="4" w:space="0" w:color="auto"/>
            </w:tcBorders>
          </w:tcPr>
          <w:p w:rsidR="00C47F3E" w:rsidRPr="00C47F3E" w:rsidRDefault="00C47F3E" w:rsidP="00985CF2">
            <w:pPr>
              <w:spacing w:line="240" w:lineRule="auto"/>
              <w:jc w:val="center"/>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500</w:t>
            </w:r>
          </w:p>
        </w:tc>
      </w:tr>
      <w:tr w:rsidR="00C47F3E" w:rsidRPr="00C47F3E" w:rsidTr="00C47F3E">
        <w:trPr>
          <w:trHeight w:val="337"/>
        </w:trPr>
        <w:tc>
          <w:tcPr>
            <w:tcW w:w="4077" w:type="dxa"/>
            <w:gridSpan w:val="2"/>
            <w:tcBorders>
              <w:top w:val="single" w:sz="4" w:space="0" w:color="auto"/>
            </w:tcBorders>
          </w:tcPr>
          <w:p w:rsidR="00C47F3E" w:rsidRPr="00C47F3E" w:rsidRDefault="00C47F3E" w:rsidP="00985CF2">
            <w:pPr>
              <w:spacing w:line="240" w:lineRule="auto"/>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Итого</w:t>
            </w:r>
          </w:p>
        </w:tc>
        <w:tc>
          <w:tcPr>
            <w:tcW w:w="1701" w:type="dxa"/>
            <w:tcBorders>
              <w:top w:val="single" w:sz="4" w:space="0" w:color="auto"/>
            </w:tcBorders>
          </w:tcPr>
          <w:p w:rsidR="00C47F3E" w:rsidRPr="00C47F3E" w:rsidRDefault="00C47F3E" w:rsidP="00985CF2">
            <w:pPr>
              <w:spacing w:line="240" w:lineRule="auto"/>
              <w:jc w:val="center"/>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Руб.</w:t>
            </w:r>
          </w:p>
        </w:tc>
        <w:tc>
          <w:tcPr>
            <w:tcW w:w="1985" w:type="dxa"/>
            <w:tcBorders>
              <w:top w:val="single" w:sz="4" w:space="0" w:color="auto"/>
            </w:tcBorders>
          </w:tcPr>
          <w:p w:rsidR="00C47F3E" w:rsidRPr="00C47F3E" w:rsidRDefault="00C47F3E" w:rsidP="00985CF2">
            <w:pPr>
              <w:spacing w:line="240" w:lineRule="auto"/>
              <w:jc w:val="center"/>
              <w:rPr>
                <w:rFonts w:ascii="Courier New" w:hAnsi="Courier New" w:cs="Courier New"/>
                <w:sz w:val="16"/>
                <w:szCs w:val="16"/>
              </w:rPr>
            </w:pPr>
          </w:p>
          <w:p w:rsidR="00C47F3E" w:rsidRPr="00C47F3E" w:rsidRDefault="00C47F3E" w:rsidP="00985CF2">
            <w:pPr>
              <w:spacing w:line="240" w:lineRule="auto"/>
              <w:jc w:val="center"/>
              <w:rPr>
                <w:rFonts w:ascii="Courier New" w:hAnsi="Courier New" w:cs="Courier New"/>
                <w:sz w:val="16"/>
                <w:szCs w:val="16"/>
              </w:rPr>
            </w:pPr>
            <w:r w:rsidRPr="00C47F3E">
              <w:rPr>
                <w:rFonts w:ascii="Courier New" w:hAnsi="Courier New" w:cs="Courier New"/>
                <w:sz w:val="16"/>
                <w:szCs w:val="16"/>
              </w:rPr>
              <w:t>7135,76</w:t>
            </w:r>
          </w:p>
        </w:tc>
      </w:tr>
    </w:tbl>
    <w:p w:rsidR="00C47F3E" w:rsidRPr="00001DB3" w:rsidRDefault="00C47F3E" w:rsidP="00C47F3E">
      <w:pPr>
        <w:spacing w:line="240" w:lineRule="auto"/>
        <w:jc w:val="center"/>
        <w:rPr>
          <w:rFonts w:ascii="Times New Roman" w:hAnsi="Times New Roman"/>
          <w:sz w:val="24"/>
          <w:szCs w:val="24"/>
        </w:rPr>
      </w:pPr>
    </w:p>
    <w:p w:rsidR="007A5B9C" w:rsidRDefault="007A5B9C">
      <w:pPr>
        <w:autoSpaceDE w:val="0"/>
        <w:autoSpaceDN w:val="0"/>
        <w:adjustRightInd w:val="0"/>
        <w:spacing w:after="0" w:line="240" w:lineRule="auto"/>
        <w:ind w:firstLineChars="125" w:firstLine="350"/>
        <w:jc w:val="both"/>
        <w:rPr>
          <w:rFonts w:ascii="Times New Roman" w:hAnsi="Times New Roman" w:cs="Times New Roman"/>
          <w:sz w:val="28"/>
          <w:szCs w:val="28"/>
        </w:rPr>
      </w:pPr>
    </w:p>
    <w:p w:rsidR="007A5B9C" w:rsidRDefault="007A5B9C">
      <w:pPr>
        <w:autoSpaceDE w:val="0"/>
        <w:autoSpaceDN w:val="0"/>
        <w:adjustRightInd w:val="0"/>
        <w:spacing w:after="0" w:line="240" w:lineRule="auto"/>
        <w:ind w:firstLineChars="125" w:firstLine="350"/>
        <w:jc w:val="both"/>
        <w:rPr>
          <w:rFonts w:ascii="Times New Roman" w:hAnsi="Times New Roman" w:cs="Times New Roman"/>
          <w:sz w:val="28"/>
          <w:szCs w:val="28"/>
        </w:rPr>
      </w:pPr>
    </w:p>
    <w:p w:rsidR="007A5B9C" w:rsidRDefault="007A5B9C">
      <w:pPr>
        <w:autoSpaceDE w:val="0"/>
        <w:autoSpaceDN w:val="0"/>
        <w:adjustRightInd w:val="0"/>
        <w:spacing w:after="0" w:line="240" w:lineRule="auto"/>
        <w:ind w:firstLineChars="125" w:firstLine="350"/>
        <w:jc w:val="both"/>
        <w:rPr>
          <w:rFonts w:ascii="Times New Roman" w:hAnsi="Times New Roman" w:cs="Times New Roman"/>
          <w:sz w:val="28"/>
          <w:szCs w:val="28"/>
        </w:rPr>
      </w:pPr>
    </w:p>
    <w:p w:rsidR="007A5B9C" w:rsidRDefault="007A5B9C">
      <w:pPr>
        <w:autoSpaceDE w:val="0"/>
        <w:autoSpaceDN w:val="0"/>
        <w:adjustRightInd w:val="0"/>
        <w:spacing w:after="0" w:line="240" w:lineRule="auto"/>
        <w:jc w:val="both"/>
        <w:rPr>
          <w:rFonts w:ascii="Times New Roman" w:hAnsi="Times New Roman" w:cs="Times New Roman"/>
          <w:sz w:val="28"/>
          <w:szCs w:val="28"/>
        </w:rPr>
      </w:pPr>
    </w:p>
    <w:p w:rsidR="007A5B9C" w:rsidRDefault="007A5B9C">
      <w:pPr>
        <w:spacing w:after="0" w:line="240" w:lineRule="auto"/>
        <w:ind w:firstLineChars="125" w:firstLine="350"/>
        <w:jc w:val="both"/>
        <w:rPr>
          <w:rFonts w:ascii="Times New Roman" w:hAnsi="Times New Roman" w:cs="Times New Roman"/>
          <w:sz w:val="28"/>
          <w:szCs w:val="28"/>
        </w:rPr>
      </w:pPr>
    </w:p>
    <w:p w:rsidR="004071F3" w:rsidRDefault="004071F3">
      <w:pPr>
        <w:spacing w:after="0" w:line="240" w:lineRule="auto"/>
        <w:ind w:firstLineChars="125" w:firstLine="350"/>
        <w:jc w:val="both"/>
        <w:rPr>
          <w:rFonts w:ascii="Times New Roman" w:hAnsi="Times New Roman" w:cs="Times New Roman"/>
          <w:sz w:val="28"/>
          <w:szCs w:val="28"/>
        </w:rPr>
      </w:pPr>
    </w:p>
    <w:p w:rsidR="007A5B9C" w:rsidRDefault="0092609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Учредитель:  Дума, Администрация МО «</w:t>
      </w:r>
      <w:proofErr w:type="spellStart"/>
      <w:r>
        <w:rPr>
          <w:rFonts w:ascii="Times New Roman" w:hAnsi="Times New Roman" w:cs="Times New Roman"/>
          <w:b/>
          <w:sz w:val="18"/>
          <w:szCs w:val="18"/>
        </w:rPr>
        <w:t>Люры</w:t>
      </w:r>
      <w:proofErr w:type="spellEnd"/>
      <w:r>
        <w:rPr>
          <w:rFonts w:ascii="Times New Roman" w:hAnsi="Times New Roman" w:cs="Times New Roman"/>
          <w:b/>
          <w:sz w:val="18"/>
          <w:szCs w:val="18"/>
        </w:rPr>
        <w:t xml:space="preserve">». </w:t>
      </w:r>
      <w:proofErr w:type="gramStart"/>
      <w:r>
        <w:rPr>
          <w:rFonts w:ascii="Times New Roman" w:hAnsi="Times New Roman" w:cs="Times New Roman"/>
          <w:b/>
          <w:sz w:val="18"/>
          <w:szCs w:val="18"/>
        </w:rPr>
        <w:t>Ответственный за выпуск:</w:t>
      </w:r>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А.В.Буентаева</w:t>
      </w:r>
      <w:proofErr w:type="spellEnd"/>
    </w:p>
    <w:p w:rsidR="007A5B9C" w:rsidRDefault="0092609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Тираж: 40 экз. Подписан в печать- 11.02.2011 г. Адрес редакции 669126, Иркутская область, Баяндаевский район,</w:t>
      </w:r>
    </w:p>
    <w:p w:rsidR="007A5B9C" w:rsidRDefault="0092609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д. </w:t>
      </w:r>
      <w:proofErr w:type="spellStart"/>
      <w:r>
        <w:rPr>
          <w:rFonts w:ascii="Times New Roman" w:hAnsi="Times New Roman" w:cs="Times New Roman"/>
          <w:b/>
          <w:sz w:val="18"/>
          <w:szCs w:val="18"/>
        </w:rPr>
        <w:t>Люры</w:t>
      </w:r>
      <w:proofErr w:type="spellEnd"/>
      <w:r>
        <w:rPr>
          <w:rFonts w:ascii="Times New Roman" w:hAnsi="Times New Roman" w:cs="Times New Roman"/>
          <w:b/>
          <w:sz w:val="18"/>
          <w:szCs w:val="18"/>
        </w:rPr>
        <w:t>, ул. Горького, 2.</w:t>
      </w:r>
    </w:p>
    <w:p w:rsidR="007A5B9C" w:rsidRDefault="007A5B9C"/>
    <w:p w:rsidR="007A5B9C" w:rsidRDefault="007A5B9C"/>
    <w:sectPr w:rsidR="007A5B9C" w:rsidSect="00E2659A">
      <w:type w:val="continuous"/>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44" w:rsidRDefault="00ED3E44" w:rsidP="003A3C5F">
      <w:pPr>
        <w:spacing w:after="0" w:line="240" w:lineRule="auto"/>
      </w:pPr>
      <w:r>
        <w:separator/>
      </w:r>
    </w:p>
  </w:endnote>
  <w:endnote w:type="continuationSeparator" w:id="0">
    <w:p w:rsidR="00ED3E44" w:rsidRDefault="00ED3E44" w:rsidP="003A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charset w:val="00"/>
    <w:family w:val="auto"/>
    <w:pitch w:val="default"/>
    <w:sig w:usb0="00000000"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39419"/>
      <w:docPartObj>
        <w:docPartGallery w:val="Page Numbers (Bottom of Page)"/>
        <w:docPartUnique/>
      </w:docPartObj>
    </w:sdtPr>
    <w:sdtContent>
      <w:p w:rsidR="003A3C5F" w:rsidRDefault="003A3C5F">
        <w:pPr>
          <w:pStyle w:val="a4"/>
          <w:jc w:val="center"/>
        </w:pPr>
        <w:r>
          <w:fldChar w:fldCharType="begin"/>
        </w:r>
        <w:r>
          <w:instrText>PAGE   \* MERGEFORMAT</w:instrText>
        </w:r>
        <w:r>
          <w:fldChar w:fldCharType="separate"/>
        </w:r>
        <w:r w:rsidR="00B3210A">
          <w:rPr>
            <w:noProof/>
          </w:rPr>
          <w:t>1</w:t>
        </w:r>
        <w:r>
          <w:fldChar w:fldCharType="end"/>
        </w:r>
      </w:p>
    </w:sdtContent>
  </w:sdt>
  <w:p w:rsidR="003A3C5F" w:rsidRDefault="003A3C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44" w:rsidRDefault="00ED3E44" w:rsidP="003A3C5F">
      <w:pPr>
        <w:spacing w:after="0" w:line="240" w:lineRule="auto"/>
      </w:pPr>
      <w:r>
        <w:separator/>
      </w:r>
    </w:p>
  </w:footnote>
  <w:footnote w:type="continuationSeparator" w:id="0">
    <w:p w:rsidR="00ED3E44" w:rsidRDefault="00ED3E44" w:rsidP="003A3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CDAA9D"/>
    <w:multiLevelType w:val="singleLevel"/>
    <w:tmpl w:val="B9CDAA9D"/>
    <w:lvl w:ilvl="0">
      <w:start w:val="7"/>
      <w:numFmt w:val="decimal"/>
      <w:suff w:val="space"/>
      <w:lvlText w:val="%1."/>
      <w:lvlJc w:val="left"/>
      <w:pPr>
        <w:ind w:left="775" w:firstLine="0"/>
      </w:pPr>
    </w:lvl>
  </w:abstractNum>
  <w:abstractNum w:abstractNumId="1">
    <w:nsid w:val="14EB42D0"/>
    <w:multiLevelType w:val="singleLevel"/>
    <w:tmpl w:val="14EB42D0"/>
    <w:lvl w:ilvl="0">
      <w:start w:val="1"/>
      <w:numFmt w:val="decimal"/>
      <w:suff w:val="space"/>
      <w:lvlText w:val="%1."/>
      <w:lvlJc w:val="left"/>
      <w:pPr>
        <w:ind w:left="0" w:firstLine="0"/>
      </w:pPr>
    </w:lvl>
  </w:abstractNum>
  <w:abstractNum w:abstractNumId="2">
    <w:nsid w:val="68F41C3C"/>
    <w:multiLevelType w:val="hybridMultilevel"/>
    <w:tmpl w:val="156E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8143A6"/>
    <w:multiLevelType w:val="singleLevel"/>
    <w:tmpl w:val="7A8143A6"/>
    <w:lvl w:ilvl="0">
      <w:start w:val="2"/>
      <w:numFmt w:val="decimal"/>
      <w:suff w:val="space"/>
      <w:lvlText w:val="%1."/>
      <w:lvlJc w:val="left"/>
      <w:pPr>
        <w:ind w:left="0" w:firstLine="0"/>
      </w:pPr>
    </w:lvl>
  </w:abstractNum>
  <w:num w:numId="1">
    <w:abstractNumId w:val="3"/>
    <w:lvlOverride w:ilvl="0">
      <w:startOverride w:val="2"/>
    </w:lvlOverride>
  </w:num>
  <w:num w:numId="2">
    <w:abstractNumId w:val="1"/>
    <w:lvlOverride w:ilvl="0">
      <w:startOverride w:val="1"/>
    </w:lvlOverride>
  </w:num>
  <w:num w:numId="3">
    <w:abstractNumId w:val="0"/>
    <w:lvlOverride w:ilvl="0">
      <w:startOverride w:val="7"/>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9C"/>
    <w:rsid w:val="003A3C5F"/>
    <w:rsid w:val="004071F3"/>
    <w:rsid w:val="00764A06"/>
    <w:rsid w:val="007A5B9C"/>
    <w:rsid w:val="0092609A"/>
    <w:rsid w:val="00B3210A"/>
    <w:rsid w:val="00C47F3E"/>
    <w:rsid w:val="00E2659A"/>
    <w:rsid w:val="00ED3E44"/>
    <w:rsid w:val="7ADF4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link w:val="a5"/>
    <w:uiPriority w:val="99"/>
    <w:pPr>
      <w:tabs>
        <w:tab w:val="center" w:pos="4677"/>
        <w:tab w:val="right" w:pos="9355"/>
      </w:tabs>
    </w:pPr>
  </w:style>
  <w:style w:type="paragraph" w:customStyle="1" w:styleId="ConsTitle">
    <w:name w:val="ConsTitle"/>
    <w:qFormat/>
    <w:pPr>
      <w:snapToGrid w:val="0"/>
      <w:spacing w:after="0" w:line="240" w:lineRule="auto"/>
    </w:pPr>
    <w:rPr>
      <w:rFonts w:ascii="Arial" w:eastAsia="Times New Roman" w:hAnsi="Arial" w:cs="Times New Roman"/>
      <w:b/>
      <w:sz w:val="16"/>
    </w:rPr>
  </w:style>
  <w:style w:type="paragraph" w:customStyle="1" w:styleId="ConsNormal">
    <w:name w:val="ConsNormal"/>
    <w:qFormat/>
    <w:pPr>
      <w:widowControl w:val="0"/>
      <w:autoSpaceDE w:val="0"/>
      <w:autoSpaceDN w:val="0"/>
      <w:adjustRightInd w:val="0"/>
      <w:spacing w:after="0" w:line="240" w:lineRule="auto"/>
      <w:ind w:right="19772" w:firstLine="720"/>
    </w:pPr>
    <w:rPr>
      <w:rFonts w:ascii="Arial" w:eastAsia="Times New Roman" w:hAnsi="Arial" w:cs="Arial"/>
    </w:rPr>
  </w:style>
  <w:style w:type="character" w:styleId="a6">
    <w:name w:val="Hyperlink"/>
    <w:basedOn w:val="a0"/>
    <w:uiPriority w:val="99"/>
    <w:unhideWhenUsed/>
    <w:rsid w:val="00764A06"/>
    <w:rPr>
      <w:color w:val="0563C1" w:themeColor="hyperlink"/>
      <w:u w:val="single"/>
    </w:rPr>
  </w:style>
  <w:style w:type="paragraph" w:styleId="a7">
    <w:name w:val="No Spacing"/>
    <w:uiPriority w:val="1"/>
    <w:qFormat/>
    <w:rsid w:val="00764A06"/>
    <w:pPr>
      <w:spacing w:after="0" w:line="240" w:lineRule="auto"/>
    </w:pPr>
    <w:rPr>
      <w:rFonts w:ascii="Calibri" w:eastAsia="Times New Roman" w:hAnsi="Calibri" w:cs="Times New Roman"/>
      <w:sz w:val="22"/>
      <w:szCs w:val="22"/>
    </w:rPr>
  </w:style>
  <w:style w:type="paragraph" w:styleId="a8">
    <w:name w:val="List Paragraph"/>
    <w:basedOn w:val="a"/>
    <w:uiPriority w:val="34"/>
    <w:qFormat/>
    <w:rsid w:val="00764A06"/>
    <w:pPr>
      <w:spacing w:after="160" w:line="256" w:lineRule="auto"/>
      <w:ind w:left="720"/>
      <w:contextualSpacing/>
    </w:pPr>
  </w:style>
  <w:style w:type="character" w:customStyle="1" w:styleId="FontStyle32">
    <w:name w:val="Font Style32"/>
    <w:qFormat/>
    <w:rsid w:val="00764A06"/>
    <w:rPr>
      <w:rFonts w:ascii="Times New Roman" w:hAnsi="Times New Roman" w:cs="Times New Roman" w:hint="default"/>
      <w:sz w:val="22"/>
      <w:szCs w:val="22"/>
    </w:rPr>
  </w:style>
  <w:style w:type="paragraph" w:customStyle="1" w:styleId="ConsPlusNormal">
    <w:name w:val="ConsPlusNormal"/>
    <w:rsid w:val="00C47F3E"/>
    <w:pPr>
      <w:widowControl w:val="0"/>
      <w:autoSpaceDE w:val="0"/>
      <w:autoSpaceDN w:val="0"/>
      <w:adjustRightInd w:val="0"/>
      <w:spacing w:after="0" w:line="240" w:lineRule="auto"/>
    </w:pPr>
    <w:rPr>
      <w:rFonts w:ascii="Arial" w:eastAsia="Times New Roman" w:hAnsi="Arial" w:cs="Arial"/>
    </w:rPr>
  </w:style>
  <w:style w:type="paragraph" w:styleId="a9">
    <w:name w:val="Balloon Text"/>
    <w:basedOn w:val="a"/>
    <w:link w:val="aa"/>
    <w:rsid w:val="003A3C5F"/>
    <w:pPr>
      <w:spacing w:after="0" w:line="240" w:lineRule="auto"/>
    </w:pPr>
    <w:rPr>
      <w:rFonts w:ascii="Tahoma" w:hAnsi="Tahoma" w:cs="Tahoma"/>
      <w:sz w:val="16"/>
      <w:szCs w:val="16"/>
    </w:rPr>
  </w:style>
  <w:style w:type="character" w:customStyle="1" w:styleId="aa">
    <w:name w:val="Текст выноски Знак"/>
    <w:basedOn w:val="a0"/>
    <w:link w:val="a9"/>
    <w:rsid w:val="003A3C5F"/>
    <w:rPr>
      <w:rFonts w:ascii="Tahoma" w:eastAsiaTheme="minorHAnsi" w:hAnsi="Tahoma" w:cs="Tahoma"/>
      <w:sz w:val="16"/>
      <w:szCs w:val="16"/>
      <w:lang w:eastAsia="en-US"/>
    </w:rPr>
  </w:style>
  <w:style w:type="character" w:customStyle="1" w:styleId="a5">
    <w:name w:val="Нижний колонтитул Знак"/>
    <w:basedOn w:val="a0"/>
    <w:link w:val="a4"/>
    <w:uiPriority w:val="99"/>
    <w:rsid w:val="003A3C5F"/>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link w:val="a5"/>
    <w:uiPriority w:val="99"/>
    <w:pPr>
      <w:tabs>
        <w:tab w:val="center" w:pos="4677"/>
        <w:tab w:val="right" w:pos="9355"/>
      </w:tabs>
    </w:pPr>
  </w:style>
  <w:style w:type="paragraph" w:customStyle="1" w:styleId="ConsTitle">
    <w:name w:val="ConsTitle"/>
    <w:qFormat/>
    <w:pPr>
      <w:snapToGrid w:val="0"/>
      <w:spacing w:after="0" w:line="240" w:lineRule="auto"/>
    </w:pPr>
    <w:rPr>
      <w:rFonts w:ascii="Arial" w:eastAsia="Times New Roman" w:hAnsi="Arial" w:cs="Times New Roman"/>
      <w:b/>
      <w:sz w:val="16"/>
    </w:rPr>
  </w:style>
  <w:style w:type="paragraph" w:customStyle="1" w:styleId="ConsNormal">
    <w:name w:val="ConsNormal"/>
    <w:qFormat/>
    <w:pPr>
      <w:widowControl w:val="0"/>
      <w:autoSpaceDE w:val="0"/>
      <w:autoSpaceDN w:val="0"/>
      <w:adjustRightInd w:val="0"/>
      <w:spacing w:after="0" w:line="240" w:lineRule="auto"/>
      <w:ind w:right="19772" w:firstLine="720"/>
    </w:pPr>
    <w:rPr>
      <w:rFonts w:ascii="Arial" w:eastAsia="Times New Roman" w:hAnsi="Arial" w:cs="Arial"/>
    </w:rPr>
  </w:style>
  <w:style w:type="character" w:styleId="a6">
    <w:name w:val="Hyperlink"/>
    <w:basedOn w:val="a0"/>
    <w:uiPriority w:val="99"/>
    <w:unhideWhenUsed/>
    <w:rsid w:val="00764A06"/>
    <w:rPr>
      <w:color w:val="0563C1" w:themeColor="hyperlink"/>
      <w:u w:val="single"/>
    </w:rPr>
  </w:style>
  <w:style w:type="paragraph" w:styleId="a7">
    <w:name w:val="No Spacing"/>
    <w:uiPriority w:val="1"/>
    <w:qFormat/>
    <w:rsid w:val="00764A06"/>
    <w:pPr>
      <w:spacing w:after="0" w:line="240" w:lineRule="auto"/>
    </w:pPr>
    <w:rPr>
      <w:rFonts w:ascii="Calibri" w:eastAsia="Times New Roman" w:hAnsi="Calibri" w:cs="Times New Roman"/>
      <w:sz w:val="22"/>
      <w:szCs w:val="22"/>
    </w:rPr>
  </w:style>
  <w:style w:type="paragraph" w:styleId="a8">
    <w:name w:val="List Paragraph"/>
    <w:basedOn w:val="a"/>
    <w:uiPriority w:val="34"/>
    <w:qFormat/>
    <w:rsid w:val="00764A06"/>
    <w:pPr>
      <w:spacing w:after="160" w:line="256" w:lineRule="auto"/>
      <w:ind w:left="720"/>
      <w:contextualSpacing/>
    </w:pPr>
  </w:style>
  <w:style w:type="character" w:customStyle="1" w:styleId="FontStyle32">
    <w:name w:val="Font Style32"/>
    <w:qFormat/>
    <w:rsid w:val="00764A06"/>
    <w:rPr>
      <w:rFonts w:ascii="Times New Roman" w:hAnsi="Times New Roman" w:cs="Times New Roman" w:hint="default"/>
      <w:sz w:val="22"/>
      <w:szCs w:val="22"/>
    </w:rPr>
  </w:style>
  <w:style w:type="paragraph" w:customStyle="1" w:styleId="ConsPlusNormal">
    <w:name w:val="ConsPlusNormal"/>
    <w:rsid w:val="00C47F3E"/>
    <w:pPr>
      <w:widowControl w:val="0"/>
      <w:autoSpaceDE w:val="0"/>
      <w:autoSpaceDN w:val="0"/>
      <w:adjustRightInd w:val="0"/>
      <w:spacing w:after="0" w:line="240" w:lineRule="auto"/>
    </w:pPr>
    <w:rPr>
      <w:rFonts w:ascii="Arial" w:eastAsia="Times New Roman" w:hAnsi="Arial" w:cs="Arial"/>
    </w:rPr>
  </w:style>
  <w:style w:type="paragraph" w:styleId="a9">
    <w:name w:val="Balloon Text"/>
    <w:basedOn w:val="a"/>
    <w:link w:val="aa"/>
    <w:rsid w:val="003A3C5F"/>
    <w:pPr>
      <w:spacing w:after="0" w:line="240" w:lineRule="auto"/>
    </w:pPr>
    <w:rPr>
      <w:rFonts w:ascii="Tahoma" w:hAnsi="Tahoma" w:cs="Tahoma"/>
      <w:sz w:val="16"/>
      <w:szCs w:val="16"/>
    </w:rPr>
  </w:style>
  <w:style w:type="character" w:customStyle="1" w:styleId="aa">
    <w:name w:val="Текст выноски Знак"/>
    <w:basedOn w:val="a0"/>
    <w:link w:val="a9"/>
    <w:rsid w:val="003A3C5F"/>
    <w:rPr>
      <w:rFonts w:ascii="Tahoma" w:eastAsiaTheme="minorHAnsi" w:hAnsi="Tahoma" w:cs="Tahoma"/>
      <w:sz w:val="16"/>
      <w:szCs w:val="16"/>
      <w:lang w:eastAsia="en-US"/>
    </w:rPr>
  </w:style>
  <w:style w:type="character" w:customStyle="1" w:styleId="a5">
    <w:name w:val="Нижний колонтитул Знак"/>
    <w:basedOn w:val="a0"/>
    <w:link w:val="a4"/>
    <w:uiPriority w:val="99"/>
    <w:rsid w:val="003A3C5F"/>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4934">
      <w:bodyDiv w:val="1"/>
      <w:marLeft w:val="0"/>
      <w:marRight w:val="0"/>
      <w:marTop w:val="0"/>
      <w:marBottom w:val="0"/>
      <w:divBdr>
        <w:top w:val="none" w:sz="0" w:space="0" w:color="auto"/>
        <w:left w:val="none" w:sz="0" w:space="0" w:color="auto"/>
        <w:bottom w:val="none" w:sz="0" w:space="0" w:color="auto"/>
        <w:right w:val="none" w:sz="0" w:space="0" w:color="auto"/>
      </w:divBdr>
    </w:div>
    <w:div w:id="190999653">
      <w:bodyDiv w:val="1"/>
      <w:marLeft w:val="0"/>
      <w:marRight w:val="0"/>
      <w:marTop w:val="0"/>
      <w:marBottom w:val="0"/>
      <w:divBdr>
        <w:top w:val="none" w:sz="0" w:space="0" w:color="auto"/>
        <w:left w:val="none" w:sz="0" w:space="0" w:color="auto"/>
        <w:bottom w:val="none" w:sz="0" w:space="0" w:color="auto"/>
        <w:right w:val="none" w:sz="0" w:space="0" w:color="auto"/>
      </w:divBdr>
    </w:div>
    <w:div w:id="414328378">
      <w:bodyDiv w:val="1"/>
      <w:marLeft w:val="0"/>
      <w:marRight w:val="0"/>
      <w:marTop w:val="0"/>
      <w:marBottom w:val="0"/>
      <w:divBdr>
        <w:top w:val="none" w:sz="0" w:space="0" w:color="auto"/>
        <w:left w:val="none" w:sz="0" w:space="0" w:color="auto"/>
        <w:bottom w:val="none" w:sz="0" w:space="0" w:color="auto"/>
        <w:right w:val="none" w:sz="0" w:space="0" w:color="auto"/>
      </w:divBdr>
    </w:div>
    <w:div w:id="591087854">
      <w:bodyDiv w:val="1"/>
      <w:marLeft w:val="0"/>
      <w:marRight w:val="0"/>
      <w:marTop w:val="0"/>
      <w:marBottom w:val="0"/>
      <w:divBdr>
        <w:top w:val="none" w:sz="0" w:space="0" w:color="auto"/>
        <w:left w:val="none" w:sz="0" w:space="0" w:color="auto"/>
        <w:bottom w:val="none" w:sz="0" w:space="0" w:color="auto"/>
        <w:right w:val="none" w:sz="0" w:space="0" w:color="auto"/>
      </w:divBdr>
    </w:div>
    <w:div w:id="787899052">
      <w:bodyDiv w:val="1"/>
      <w:marLeft w:val="0"/>
      <w:marRight w:val="0"/>
      <w:marTop w:val="0"/>
      <w:marBottom w:val="0"/>
      <w:divBdr>
        <w:top w:val="none" w:sz="0" w:space="0" w:color="auto"/>
        <w:left w:val="none" w:sz="0" w:space="0" w:color="auto"/>
        <w:bottom w:val="none" w:sz="0" w:space="0" w:color="auto"/>
        <w:right w:val="none" w:sz="0" w:space="0" w:color="auto"/>
      </w:divBdr>
    </w:div>
    <w:div w:id="1063870951">
      <w:bodyDiv w:val="1"/>
      <w:marLeft w:val="0"/>
      <w:marRight w:val="0"/>
      <w:marTop w:val="0"/>
      <w:marBottom w:val="0"/>
      <w:divBdr>
        <w:top w:val="none" w:sz="0" w:space="0" w:color="auto"/>
        <w:left w:val="none" w:sz="0" w:space="0" w:color="auto"/>
        <w:bottom w:val="none" w:sz="0" w:space="0" w:color="auto"/>
        <w:right w:val="none" w:sz="0" w:space="0" w:color="auto"/>
      </w:divBdr>
    </w:div>
    <w:div w:id="1296183256">
      <w:bodyDiv w:val="1"/>
      <w:marLeft w:val="0"/>
      <w:marRight w:val="0"/>
      <w:marTop w:val="0"/>
      <w:marBottom w:val="0"/>
      <w:divBdr>
        <w:top w:val="none" w:sz="0" w:space="0" w:color="auto"/>
        <w:left w:val="none" w:sz="0" w:space="0" w:color="auto"/>
        <w:bottom w:val="none" w:sz="0" w:space="0" w:color="auto"/>
        <w:right w:val="none" w:sz="0" w:space="0" w:color="auto"/>
      </w:divBdr>
    </w:div>
    <w:div w:id="1452163777">
      <w:bodyDiv w:val="1"/>
      <w:marLeft w:val="0"/>
      <w:marRight w:val="0"/>
      <w:marTop w:val="0"/>
      <w:marBottom w:val="0"/>
      <w:divBdr>
        <w:top w:val="none" w:sz="0" w:space="0" w:color="auto"/>
        <w:left w:val="none" w:sz="0" w:space="0" w:color="auto"/>
        <w:bottom w:val="none" w:sz="0" w:space="0" w:color="auto"/>
        <w:right w:val="none" w:sz="0" w:space="0" w:color="auto"/>
      </w:divBdr>
    </w:div>
    <w:div w:id="1942839737">
      <w:bodyDiv w:val="1"/>
      <w:marLeft w:val="0"/>
      <w:marRight w:val="0"/>
      <w:marTop w:val="0"/>
      <w:marBottom w:val="0"/>
      <w:divBdr>
        <w:top w:val="none" w:sz="0" w:space="0" w:color="auto"/>
        <w:left w:val="none" w:sz="0" w:space="0" w:color="auto"/>
        <w:bottom w:val="none" w:sz="0" w:space="0" w:color="auto"/>
        <w:right w:val="none" w:sz="0" w:space="0" w:color="auto"/>
      </w:divBdr>
    </w:div>
    <w:div w:id="2016493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A489704281C327D3905E6B423CD1EEABB0C0179D2D863F4F261DFBF38jCx9J"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B15C6B-CD9A-4188-AE2C-214E4BD9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1999</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dc:creator>
  <cp:lastModifiedBy>Пётр</cp:lastModifiedBy>
  <cp:revision>8</cp:revision>
  <cp:lastPrinted>2019-04-12T02:17:00Z</cp:lastPrinted>
  <dcterms:created xsi:type="dcterms:W3CDTF">2018-08-16T09:33:00Z</dcterms:created>
  <dcterms:modified xsi:type="dcterms:W3CDTF">2019-04-12T02:18:00Z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1049-10.2.0.6051</vt:lpwstr>
  </property>
</Properties>
</file>