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.2017г. №</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ИРКУТСКАЯ ОБЛАСТЬ</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БАЯНДАЕВСКИЙ РАЙОН</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МУНИЦИПАЛЬНОЕ ОБРАЗОВАНИЕ «ЛЮРЫ»</w:t>
      </w:r>
    </w:p>
    <w:p w:rsidR="00C9205E" w:rsidRDefault="00746B2C" w:rsidP="00C9205E">
      <w:pPr>
        <w:autoSpaceDE w:val="0"/>
        <w:autoSpaceDN w:val="0"/>
        <w:adjustRightInd w:val="0"/>
        <w:jc w:val="center"/>
        <w:rPr>
          <w:rFonts w:ascii="Arial" w:hAnsi="Arial" w:cs="Arial"/>
          <w:b/>
          <w:bCs/>
          <w:sz w:val="32"/>
          <w:szCs w:val="32"/>
        </w:rPr>
      </w:pPr>
      <w:r>
        <w:rPr>
          <w:rFonts w:ascii="Arial" w:hAnsi="Arial" w:cs="Arial"/>
          <w:b/>
          <w:bCs/>
          <w:sz w:val="32"/>
          <w:szCs w:val="32"/>
        </w:rPr>
        <w:t xml:space="preserve"> ДУМА</w:t>
      </w:r>
    </w:p>
    <w:p w:rsidR="00C9205E" w:rsidRDefault="00746B2C" w:rsidP="00C9205E">
      <w:pPr>
        <w:jc w:val="center"/>
        <w:rPr>
          <w:rFonts w:ascii="Arial" w:hAnsi="Arial" w:cs="Arial"/>
          <w:b/>
          <w:bCs/>
          <w:sz w:val="32"/>
          <w:szCs w:val="32"/>
        </w:rPr>
      </w:pPr>
      <w:r>
        <w:rPr>
          <w:rFonts w:ascii="Arial" w:hAnsi="Arial" w:cs="Arial"/>
          <w:b/>
          <w:bCs/>
          <w:sz w:val="32"/>
          <w:szCs w:val="32"/>
        </w:rPr>
        <w:t>РЕШЕНИЕ</w:t>
      </w:r>
    </w:p>
    <w:p w:rsidR="00C9205E" w:rsidRDefault="00C9205E" w:rsidP="00C9205E">
      <w:pPr>
        <w:jc w:val="center"/>
        <w:rPr>
          <w:rFonts w:ascii="Arial" w:hAnsi="Arial" w:cs="Arial"/>
          <w:b/>
          <w:bCs/>
          <w:sz w:val="32"/>
          <w:szCs w:val="32"/>
        </w:rPr>
      </w:pPr>
    </w:p>
    <w:p w:rsidR="00C9205E" w:rsidRDefault="00C9205E" w:rsidP="00C9205E">
      <w:pPr>
        <w:jc w:val="center"/>
        <w:rPr>
          <w:rFonts w:ascii="Arial" w:hAnsi="Arial" w:cs="Arial"/>
          <w:b/>
          <w:bCs/>
          <w:sz w:val="32"/>
          <w:szCs w:val="32"/>
        </w:rPr>
      </w:pPr>
      <w:r w:rsidRPr="00C9205E">
        <w:rPr>
          <w:rFonts w:ascii="Arial" w:hAnsi="Arial" w:cs="Arial"/>
          <w:b/>
          <w:bCs/>
          <w:sz w:val="32"/>
          <w:szCs w:val="32"/>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МУНИЦИПАЛЬНОМ ОБРАЗОВАНИИ «ЛЮРЫ»</w:t>
      </w:r>
    </w:p>
    <w:p w:rsidR="00C9205E" w:rsidRDefault="00C9205E" w:rsidP="00C9205E">
      <w:pPr>
        <w:jc w:val="center"/>
        <w:rPr>
          <w:rFonts w:ascii="Arial" w:hAnsi="Arial" w:cs="Arial"/>
          <w:b/>
          <w:bCs/>
          <w:sz w:val="32"/>
          <w:szCs w:val="32"/>
        </w:rPr>
      </w:pPr>
    </w:p>
    <w:p w:rsidR="00C9205E" w:rsidRDefault="00C9205E" w:rsidP="00C9205E">
      <w:pPr>
        <w:ind w:firstLine="709"/>
        <w:jc w:val="both"/>
        <w:rPr>
          <w:rFonts w:ascii="Arial" w:hAnsi="Arial" w:cs="Arial"/>
          <w:szCs w:val="28"/>
        </w:rPr>
      </w:pPr>
      <w:r>
        <w:rPr>
          <w:rFonts w:ascii="Arial" w:hAnsi="Arial" w:cs="Arial"/>
          <w:szCs w:val="28"/>
        </w:rPr>
        <w:t>В соответствии со ст</w:t>
      </w:r>
      <w:r w:rsidRPr="00C9205E">
        <w:rPr>
          <w:rFonts w:ascii="Arial" w:hAnsi="Arial" w:cs="Arial"/>
          <w:szCs w:val="28"/>
        </w:rPr>
        <w:t xml:space="preserve">атьей 17 Федерального </w:t>
      </w:r>
      <w:r>
        <w:rPr>
          <w:rFonts w:ascii="Arial" w:hAnsi="Arial" w:cs="Arial"/>
          <w:szCs w:val="28"/>
        </w:rPr>
        <w:t>закона от 6 октября 2003 года №</w:t>
      </w:r>
      <w:r w:rsidRPr="00C9205E">
        <w:rPr>
          <w:rFonts w:ascii="Arial" w:hAnsi="Arial" w:cs="Arial"/>
          <w:szCs w:val="28"/>
        </w:rPr>
        <w:t xml:space="preserve">131-ФЗ «Об общих принципах организации местного самоуправления в Российской Федерации», ст.9 Устава муниципального образования « </w:t>
      </w:r>
      <w:proofErr w:type="spellStart"/>
      <w:r w:rsidRPr="00C9205E">
        <w:rPr>
          <w:rFonts w:ascii="Arial" w:hAnsi="Arial" w:cs="Arial"/>
          <w:szCs w:val="28"/>
        </w:rPr>
        <w:t>Люры</w:t>
      </w:r>
      <w:proofErr w:type="spellEnd"/>
      <w:r w:rsidRPr="00C9205E">
        <w:rPr>
          <w:rFonts w:ascii="Arial" w:hAnsi="Arial" w:cs="Arial"/>
          <w:szCs w:val="28"/>
        </w:rPr>
        <w:t>», Дума муниципального образования «</w:t>
      </w:r>
      <w:proofErr w:type="spellStart"/>
      <w:r w:rsidRPr="00C9205E">
        <w:rPr>
          <w:rFonts w:ascii="Arial" w:hAnsi="Arial" w:cs="Arial"/>
          <w:szCs w:val="28"/>
        </w:rPr>
        <w:t>Люры</w:t>
      </w:r>
      <w:proofErr w:type="spellEnd"/>
      <w:r>
        <w:rPr>
          <w:rFonts w:ascii="Arial" w:hAnsi="Arial" w:cs="Arial"/>
          <w:szCs w:val="28"/>
        </w:rPr>
        <w:t>»</w:t>
      </w:r>
    </w:p>
    <w:p w:rsidR="00C9205E" w:rsidRPr="00C9205E" w:rsidRDefault="00C9205E" w:rsidP="00C9205E">
      <w:pPr>
        <w:ind w:firstLine="709"/>
        <w:jc w:val="center"/>
        <w:rPr>
          <w:rFonts w:ascii="Arial" w:hAnsi="Arial" w:cs="Arial"/>
          <w:b/>
          <w:szCs w:val="28"/>
        </w:rPr>
      </w:pPr>
    </w:p>
    <w:p w:rsidR="00C9205E" w:rsidRPr="00C9205E" w:rsidRDefault="00C9205E" w:rsidP="00C9205E">
      <w:pPr>
        <w:ind w:firstLine="709"/>
        <w:jc w:val="center"/>
        <w:rPr>
          <w:rFonts w:ascii="Arial" w:hAnsi="Arial" w:cs="Arial"/>
          <w:b/>
          <w:szCs w:val="28"/>
        </w:rPr>
      </w:pPr>
      <w:r w:rsidRPr="00C9205E">
        <w:rPr>
          <w:rFonts w:ascii="Arial" w:hAnsi="Arial" w:cs="Arial"/>
          <w:b/>
          <w:szCs w:val="28"/>
        </w:rPr>
        <w:t>РЕШИЛА:</w:t>
      </w:r>
    </w:p>
    <w:p w:rsidR="00C9205E" w:rsidRPr="00C9205E" w:rsidRDefault="00C9205E" w:rsidP="00C9205E">
      <w:pPr>
        <w:rPr>
          <w:rFonts w:ascii="Arial" w:hAnsi="Arial" w:cs="Arial"/>
          <w:b/>
          <w:szCs w:val="28"/>
        </w:rPr>
      </w:pPr>
    </w:p>
    <w:p w:rsidR="00C9205E" w:rsidRPr="00C9205E" w:rsidRDefault="00C9205E" w:rsidP="00C9205E">
      <w:pPr>
        <w:jc w:val="both"/>
        <w:rPr>
          <w:rFonts w:ascii="Arial" w:hAnsi="Arial" w:cs="Arial"/>
        </w:rPr>
      </w:pPr>
      <w:r>
        <w:rPr>
          <w:rFonts w:ascii="Arial" w:hAnsi="Arial" w:cs="Arial"/>
        </w:rPr>
        <w:t xml:space="preserve">           </w:t>
      </w:r>
      <w:r w:rsidRPr="00C9205E">
        <w:rPr>
          <w:rFonts w:ascii="Arial" w:hAnsi="Arial" w:cs="Arial"/>
        </w:rPr>
        <w:t>1. Утвердить</w:t>
      </w:r>
      <w:r>
        <w:rPr>
          <w:rFonts w:ascii="Arial" w:hAnsi="Arial" w:cs="Arial"/>
        </w:rPr>
        <w:t xml:space="preserve"> Порядок </w:t>
      </w:r>
      <w:r w:rsidRPr="00C9205E">
        <w:rPr>
          <w:rFonts w:ascii="Arial" w:hAnsi="Arial" w:cs="Arial"/>
          <w:bCs/>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C9205E">
        <w:rPr>
          <w:rFonts w:ascii="Arial" w:hAnsi="Arial" w:cs="Arial"/>
        </w:rPr>
        <w:t xml:space="preserve"> в муниципальном образовании  «</w:t>
      </w:r>
      <w:proofErr w:type="spellStart"/>
      <w:r w:rsidRPr="00C9205E">
        <w:rPr>
          <w:rFonts w:ascii="Arial" w:hAnsi="Arial" w:cs="Arial"/>
        </w:rPr>
        <w:t>Люры</w:t>
      </w:r>
      <w:proofErr w:type="spellEnd"/>
      <w:r w:rsidRPr="00C9205E">
        <w:rPr>
          <w:rFonts w:ascii="Arial" w:hAnsi="Arial" w:cs="Arial"/>
        </w:rPr>
        <w:t>»  согласно приложению.</w:t>
      </w:r>
    </w:p>
    <w:p w:rsidR="00C9205E" w:rsidRPr="00C9205E" w:rsidRDefault="00C9205E" w:rsidP="00C9205E">
      <w:pPr>
        <w:pStyle w:val="ConsNormal"/>
        <w:ind w:right="0" w:firstLine="709"/>
        <w:jc w:val="both"/>
        <w:rPr>
          <w:sz w:val="24"/>
          <w:szCs w:val="24"/>
        </w:rPr>
      </w:pPr>
      <w:r w:rsidRPr="00C9205E">
        <w:rPr>
          <w:sz w:val="24"/>
          <w:szCs w:val="24"/>
        </w:rPr>
        <w:t>2. Настоящее решение вступает в силу на следующий день после дня его официального опубликования (обнародования).</w:t>
      </w:r>
    </w:p>
    <w:p w:rsidR="00C9205E" w:rsidRDefault="00C9205E" w:rsidP="00C9205E">
      <w:pPr>
        <w:pStyle w:val="ConsNormal"/>
        <w:ind w:right="0" w:firstLine="709"/>
        <w:jc w:val="both"/>
        <w:rPr>
          <w:sz w:val="24"/>
          <w:szCs w:val="24"/>
        </w:rPr>
      </w:pPr>
      <w:r>
        <w:rPr>
          <w:sz w:val="24"/>
          <w:szCs w:val="24"/>
        </w:rPr>
        <w:t>3</w:t>
      </w:r>
      <w:r w:rsidRPr="00C9205E">
        <w:rPr>
          <w:sz w:val="24"/>
          <w:szCs w:val="24"/>
        </w:rPr>
        <w:t xml:space="preserve">. Настоящее решение опубликовать (обнародовать) в печатном издании «Вестник МО </w:t>
      </w:r>
      <w:proofErr w:type="spellStart"/>
      <w:r w:rsidRPr="00C9205E">
        <w:rPr>
          <w:sz w:val="24"/>
          <w:szCs w:val="24"/>
        </w:rPr>
        <w:t>Люры</w:t>
      </w:r>
      <w:proofErr w:type="spellEnd"/>
      <w:r w:rsidRPr="00C9205E">
        <w:rPr>
          <w:sz w:val="24"/>
          <w:szCs w:val="24"/>
        </w:rPr>
        <w:t>» и разместить на официальном сайте администрации муниципального образования «</w:t>
      </w:r>
      <w:proofErr w:type="spellStart"/>
      <w:r w:rsidRPr="00C9205E">
        <w:rPr>
          <w:sz w:val="24"/>
          <w:szCs w:val="24"/>
        </w:rPr>
        <w:t>Люры</w:t>
      </w:r>
      <w:proofErr w:type="spellEnd"/>
      <w:r w:rsidRPr="00C9205E">
        <w:rPr>
          <w:sz w:val="24"/>
          <w:szCs w:val="24"/>
        </w:rPr>
        <w:t>» в информационно-телекоммуникационной сети  «Интернет».</w:t>
      </w:r>
    </w:p>
    <w:p w:rsidR="00C9205E" w:rsidRDefault="00C9205E" w:rsidP="00C9205E">
      <w:pPr>
        <w:pStyle w:val="ConsNormal"/>
        <w:ind w:right="0" w:firstLine="709"/>
        <w:jc w:val="both"/>
        <w:rPr>
          <w:sz w:val="24"/>
          <w:szCs w:val="24"/>
        </w:rPr>
      </w:pPr>
    </w:p>
    <w:p w:rsidR="00C9205E" w:rsidRDefault="00C9205E" w:rsidP="00C9205E">
      <w:pPr>
        <w:pStyle w:val="ConsNormal"/>
        <w:ind w:right="0" w:firstLine="709"/>
        <w:jc w:val="both"/>
        <w:rPr>
          <w:sz w:val="24"/>
          <w:szCs w:val="24"/>
        </w:rPr>
      </w:pPr>
    </w:p>
    <w:p w:rsidR="00C9205E" w:rsidRDefault="00C9205E" w:rsidP="00C9205E">
      <w:pPr>
        <w:pStyle w:val="ConsNormal"/>
        <w:ind w:right="0" w:firstLine="709"/>
        <w:jc w:val="both"/>
        <w:rPr>
          <w:sz w:val="24"/>
          <w:szCs w:val="24"/>
        </w:rPr>
      </w:pPr>
      <w:r>
        <w:rPr>
          <w:sz w:val="24"/>
          <w:szCs w:val="24"/>
        </w:rPr>
        <w:t>Председатель Думы МО «</w:t>
      </w:r>
      <w:proofErr w:type="spellStart"/>
      <w:r>
        <w:rPr>
          <w:sz w:val="24"/>
          <w:szCs w:val="24"/>
        </w:rPr>
        <w:t>Люры</w:t>
      </w:r>
      <w:proofErr w:type="spellEnd"/>
      <w:r>
        <w:rPr>
          <w:sz w:val="24"/>
          <w:szCs w:val="24"/>
        </w:rPr>
        <w:t>»</w:t>
      </w:r>
    </w:p>
    <w:p w:rsidR="00C9205E" w:rsidRDefault="00C9205E" w:rsidP="00C9205E">
      <w:pPr>
        <w:pStyle w:val="ConsNormal"/>
        <w:ind w:right="0" w:firstLine="709"/>
        <w:jc w:val="both"/>
        <w:rPr>
          <w:sz w:val="24"/>
          <w:szCs w:val="24"/>
        </w:rPr>
      </w:pPr>
      <w:proofErr w:type="spellStart"/>
      <w:r>
        <w:rPr>
          <w:sz w:val="24"/>
          <w:szCs w:val="24"/>
        </w:rPr>
        <w:t>М.В.Шобдоева</w:t>
      </w:r>
      <w:proofErr w:type="spellEnd"/>
    </w:p>
    <w:p w:rsidR="008315ED" w:rsidRDefault="008315ED" w:rsidP="00C9205E">
      <w:pPr>
        <w:pStyle w:val="ConsNormal"/>
        <w:ind w:right="0" w:firstLine="709"/>
        <w:jc w:val="both"/>
        <w:rPr>
          <w:sz w:val="24"/>
          <w:szCs w:val="24"/>
        </w:rPr>
      </w:pPr>
    </w:p>
    <w:p w:rsidR="008315ED" w:rsidRDefault="008315ED" w:rsidP="00C9205E">
      <w:pPr>
        <w:pStyle w:val="ConsNormal"/>
        <w:ind w:right="0" w:firstLine="709"/>
        <w:jc w:val="both"/>
        <w:rPr>
          <w:sz w:val="24"/>
          <w:szCs w:val="24"/>
        </w:rPr>
      </w:pPr>
    </w:p>
    <w:p w:rsidR="008315ED" w:rsidRDefault="008315ED" w:rsidP="00C9205E">
      <w:pPr>
        <w:pStyle w:val="ConsNormal"/>
        <w:ind w:right="0" w:firstLine="709"/>
        <w:jc w:val="both"/>
        <w:rPr>
          <w:sz w:val="24"/>
          <w:szCs w:val="24"/>
        </w:rPr>
      </w:pPr>
      <w:r>
        <w:rPr>
          <w:sz w:val="24"/>
          <w:szCs w:val="24"/>
        </w:rPr>
        <w:t>Глава администрации</w:t>
      </w:r>
    </w:p>
    <w:p w:rsidR="008315ED" w:rsidRDefault="008315ED" w:rsidP="008315ED">
      <w:pPr>
        <w:pStyle w:val="ConsNormal"/>
        <w:ind w:right="0" w:firstLine="709"/>
        <w:jc w:val="both"/>
        <w:rPr>
          <w:sz w:val="24"/>
          <w:szCs w:val="24"/>
        </w:rPr>
      </w:pPr>
      <w:proofErr w:type="spellStart"/>
      <w:r>
        <w:rPr>
          <w:sz w:val="24"/>
          <w:szCs w:val="24"/>
        </w:rPr>
        <w:t>А.В.Буентаева</w:t>
      </w:r>
      <w:proofErr w:type="spellEnd"/>
    </w:p>
    <w:p w:rsidR="008315ED" w:rsidRDefault="008315ED" w:rsidP="008315ED">
      <w:pPr>
        <w:pStyle w:val="ConsNormal"/>
        <w:ind w:right="0" w:firstLine="709"/>
        <w:jc w:val="both"/>
        <w:rPr>
          <w:sz w:val="24"/>
          <w:szCs w:val="24"/>
        </w:rPr>
      </w:pPr>
    </w:p>
    <w:p w:rsidR="008315ED" w:rsidRDefault="008315ED" w:rsidP="008315ED">
      <w:pPr>
        <w:pStyle w:val="ConsNormal"/>
        <w:ind w:right="0" w:firstLine="709"/>
        <w:jc w:val="right"/>
        <w:rPr>
          <w:rFonts w:ascii="Courier New" w:hAnsi="Courier New" w:cs="Courier New"/>
          <w:sz w:val="22"/>
          <w:szCs w:val="22"/>
        </w:rPr>
      </w:pPr>
      <w:r>
        <w:rPr>
          <w:rFonts w:ascii="Courier New" w:hAnsi="Courier New" w:cs="Courier New"/>
          <w:sz w:val="22"/>
          <w:szCs w:val="22"/>
        </w:rPr>
        <w:lastRenderedPageBreak/>
        <w:t>Утвержден</w:t>
      </w:r>
    </w:p>
    <w:p w:rsidR="008315ED" w:rsidRDefault="008315ED" w:rsidP="008315ED">
      <w:pPr>
        <w:pStyle w:val="ConsNormal"/>
        <w:ind w:right="0" w:firstLine="709"/>
        <w:jc w:val="right"/>
        <w:rPr>
          <w:rFonts w:ascii="Courier New" w:hAnsi="Courier New" w:cs="Courier New"/>
          <w:sz w:val="22"/>
          <w:szCs w:val="22"/>
        </w:rPr>
      </w:pPr>
      <w:r>
        <w:rPr>
          <w:rFonts w:ascii="Courier New" w:hAnsi="Courier New" w:cs="Courier New"/>
          <w:sz w:val="22"/>
          <w:szCs w:val="22"/>
        </w:rPr>
        <w:t>решением Думы МО «</w:t>
      </w:r>
      <w:proofErr w:type="spellStart"/>
      <w:r>
        <w:rPr>
          <w:rFonts w:ascii="Courier New" w:hAnsi="Courier New" w:cs="Courier New"/>
          <w:sz w:val="22"/>
          <w:szCs w:val="22"/>
        </w:rPr>
        <w:t>Люры</w:t>
      </w:r>
      <w:proofErr w:type="spellEnd"/>
      <w:r>
        <w:rPr>
          <w:rFonts w:ascii="Courier New" w:hAnsi="Courier New" w:cs="Courier New"/>
          <w:sz w:val="22"/>
          <w:szCs w:val="22"/>
        </w:rPr>
        <w:t>»</w:t>
      </w:r>
    </w:p>
    <w:p w:rsidR="00C9205E" w:rsidRDefault="008315ED" w:rsidP="00F96815">
      <w:pPr>
        <w:pStyle w:val="ConsNormal"/>
        <w:ind w:right="0" w:firstLine="709"/>
        <w:jc w:val="right"/>
        <w:rPr>
          <w:rFonts w:ascii="Courier New" w:hAnsi="Courier New" w:cs="Courier New"/>
          <w:sz w:val="22"/>
          <w:szCs w:val="22"/>
        </w:rPr>
      </w:pPr>
      <w:r>
        <w:rPr>
          <w:rFonts w:ascii="Courier New" w:hAnsi="Courier New" w:cs="Courier New"/>
          <w:sz w:val="22"/>
          <w:szCs w:val="22"/>
        </w:rPr>
        <w:t>от 2017г. №</w:t>
      </w:r>
    </w:p>
    <w:p w:rsidR="00F96815" w:rsidRPr="00F96815" w:rsidRDefault="00F96815" w:rsidP="00F96815">
      <w:pPr>
        <w:pStyle w:val="ConsNormal"/>
        <w:ind w:right="0" w:firstLine="709"/>
        <w:jc w:val="right"/>
        <w:rPr>
          <w:rFonts w:ascii="Courier New" w:hAnsi="Courier New" w:cs="Courier New"/>
          <w:sz w:val="22"/>
          <w:szCs w:val="22"/>
        </w:rPr>
      </w:pPr>
    </w:p>
    <w:p w:rsidR="00F96815" w:rsidRPr="00F96815" w:rsidRDefault="00F96815" w:rsidP="00F96815">
      <w:pPr>
        <w:jc w:val="center"/>
        <w:rPr>
          <w:rFonts w:ascii="Arial" w:hAnsi="Arial" w:cs="Arial"/>
          <w:b/>
          <w:bCs/>
          <w:sz w:val="32"/>
          <w:szCs w:val="32"/>
        </w:rPr>
      </w:pPr>
      <w:r w:rsidRPr="00F96815">
        <w:rPr>
          <w:rFonts w:ascii="Arial" w:hAnsi="Arial" w:cs="Arial"/>
          <w:b/>
          <w:bCs/>
          <w:sz w:val="32"/>
          <w:szCs w:val="32"/>
        </w:rPr>
        <w:t>ПОРЯДОК</w:t>
      </w:r>
    </w:p>
    <w:p w:rsidR="00F96815" w:rsidRDefault="00F96815" w:rsidP="00F96815">
      <w:pPr>
        <w:jc w:val="center"/>
        <w:rPr>
          <w:rFonts w:ascii="Arial" w:hAnsi="Arial" w:cs="Arial"/>
          <w:b/>
          <w:bCs/>
          <w:sz w:val="32"/>
          <w:szCs w:val="32"/>
        </w:rPr>
      </w:pPr>
      <w:r w:rsidRPr="00F96815">
        <w:rPr>
          <w:rFonts w:ascii="Arial" w:hAnsi="Arial" w:cs="Arial"/>
          <w:b/>
          <w:bCs/>
          <w:sz w:val="32"/>
          <w:szCs w:val="32"/>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МУНИЦИПАЛЬНОМ ОБРАЗОВАНИИ «ЛЮРЫ»</w:t>
      </w:r>
    </w:p>
    <w:p w:rsidR="00F0651F" w:rsidRDefault="00F0651F" w:rsidP="00F96815">
      <w:pPr>
        <w:jc w:val="center"/>
        <w:rPr>
          <w:rFonts w:ascii="Arial" w:hAnsi="Arial" w:cs="Arial"/>
          <w:b/>
          <w:bCs/>
          <w:sz w:val="32"/>
          <w:szCs w:val="32"/>
        </w:rPr>
      </w:pPr>
    </w:p>
    <w:p w:rsidR="00F0651F" w:rsidRPr="008E7F00" w:rsidRDefault="00F0651F" w:rsidP="00F0651F">
      <w:pPr>
        <w:pStyle w:val="a4"/>
        <w:jc w:val="center"/>
        <w:rPr>
          <w:rFonts w:ascii="Arial" w:hAnsi="Arial" w:cs="Arial"/>
          <w:bCs/>
        </w:rPr>
      </w:pPr>
      <w:r w:rsidRPr="008E7F00">
        <w:rPr>
          <w:rFonts w:ascii="Arial" w:hAnsi="Arial" w:cs="Arial"/>
          <w:bCs/>
        </w:rPr>
        <w:t>1.Общие положения</w:t>
      </w:r>
    </w:p>
    <w:p w:rsidR="00F96815" w:rsidRDefault="00F96815" w:rsidP="00F96815">
      <w:pPr>
        <w:autoSpaceDE w:val="0"/>
        <w:autoSpaceDN w:val="0"/>
        <w:adjustRightInd w:val="0"/>
        <w:jc w:val="center"/>
        <w:outlineLvl w:val="0"/>
        <w:rPr>
          <w:rFonts w:ascii="Arial" w:hAnsi="Arial" w:cs="Arial"/>
          <w:b/>
          <w:bCs/>
          <w:sz w:val="32"/>
          <w:szCs w:val="32"/>
        </w:rPr>
      </w:pP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 xml:space="preserve">1. </w:t>
      </w:r>
      <w:proofErr w:type="gramStart"/>
      <w:r w:rsidRPr="00F0651F">
        <w:rPr>
          <w:rFonts w:ascii="Arial" w:hAnsi="Arial" w:cs="Arial"/>
          <w:szCs w:val="28"/>
        </w:rPr>
        <w:t xml:space="preserve">Настоящее Положение разработано в соответствии со статьей 17 </w:t>
      </w:r>
      <w:r>
        <w:rPr>
          <w:rFonts w:ascii="Arial" w:hAnsi="Arial" w:cs="Arial"/>
          <w:szCs w:val="28"/>
        </w:rPr>
        <w:t>Федерального закона от 06 октября 2003 года №</w:t>
      </w:r>
      <w:r w:rsidRPr="00F0651F">
        <w:rPr>
          <w:rFonts w:ascii="Arial" w:hAnsi="Arial" w:cs="Arial"/>
          <w:szCs w:val="28"/>
        </w:rPr>
        <w:t>131-ФЗ «Об общих принципах организации местного самоуправления в Российской Федерации», ст.9 Устава муниципального образования «</w:t>
      </w:r>
      <w:proofErr w:type="spellStart"/>
      <w:r w:rsidRPr="00F0651F">
        <w:rPr>
          <w:rFonts w:ascii="Arial" w:hAnsi="Arial" w:cs="Arial"/>
          <w:szCs w:val="28"/>
        </w:rPr>
        <w:t>Люры</w:t>
      </w:r>
      <w:proofErr w:type="spellEnd"/>
      <w:r w:rsidRPr="00F0651F">
        <w:rPr>
          <w:rFonts w:ascii="Arial" w:hAnsi="Arial" w:cs="Arial"/>
          <w:szCs w:val="28"/>
        </w:rPr>
        <w:t>», и определяет порядок привлечения граждан муниципального образования «</w:t>
      </w:r>
      <w:proofErr w:type="spellStart"/>
      <w:r w:rsidRPr="00F0651F">
        <w:rPr>
          <w:rFonts w:ascii="Arial" w:hAnsi="Arial" w:cs="Arial"/>
          <w:szCs w:val="28"/>
        </w:rPr>
        <w:t>Люры</w:t>
      </w:r>
      <w:proofErr w:type="spellEnd"/>
      <w:r w:rsidRPr="00F0651F">
        <w:rPr>
          <w:rFonts w:ascii="Arial" w:hAnsi="Arial" w:cs="Arial"/>
          <w:szCs w:val="28"/>
        </w:rPr>
        <w:t>»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roofErr w:type="gramEnd"/>
    </w:p>
    <w:p w:rsidR="00F0651F" w:rsidRPr="00F0651F" w:rsidRDefault="00F0651F" w:rsidP="00F0651F">
      <w:pPr>
        <w:autoSpaceDE w:val="0"/>
        <w:autoSpaceDN w:val="0"/>
        <w:adjustRightInd w:val="0"/>
        <w:ind w:firstLine="709"/>
        <w:jc w:val="both"/>
        <w:rPr>
          <w:rFonts w:ascii="Arial" w:hAnsi="Arial" w:cs="Arial"/>
          <w:szCs w:val="28"/>
        </w:rPr>
      </w:pPr>
      <w:proofErr w:type="gramStart"/>
      <w:r w:rsidRPr="00F0651F">
        <w:rPr>
          <w:rFonts w:ascii="Arial" w:hAnsi="Arial" w:cs="Arial"/>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r>
        <w:rPr>
          <w:rFonts w:ascii="Arial" w:hAnsi="Arial" w:cs="Arial"/>
          <w:szCs w:val="28"/>
        </w:rPr>
        <w:t>Федеральным конституционным законом от 30 мая 2001 года №</w:t>
      </w:r>
      <w:r w:rsidRPr="00F0651F">
        <w:rPr>
          <w:rFonts w:ascii="Arial" w:hAnsi="Arial" w:cs="Arial"/>
          <w:szCs w:val="28"/>
        </w:rPr>
        <w:t>3-ФКЗ «О чрезвычайном положении».</w:t>
      </w:r>
      <w:proofErr w:type="gramEnd"/>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 Целями привлечения местного населения к выполнению социально значимых работ являются: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2.2. повышение уровня социальной активности и социальной ответственности местного населения;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lastRenderedPageBreak/>
        <w:t>3.2. участие в предупреждении и ликвидации последствий чрезвычайных ситуаций в границах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3.3. обеспечение первичных мер пожарной безопасности в границах населенных пунктов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3.4. создание условий для массового отдыха жителей муниципального образования и организация обустройства мест массового отдыха населения;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5. Население муниципального образования не может привлекаться к опасным для жизни и здоровья работам.</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7F00" w:rsidRDefault="00F0651F" w:rsidP="008E7F00">
      <w:pPr>
        <w:autoSpaceDE w:val="0"/>
        <w:autoSpaceDN w:val="0"/>
        <w:adjustRightInd w:val="0"/>
        <w:ind w:firstLine="709"/>
        <w:jc w:val="both"/>
        <w:rPr>
          <w:rFonts w:ascii="Arial" w:hAnsi="Arial" w:cs="Arial"/>
          <w:szCs w:val="28"/>
        </w:rPr>
      </w:pPr>
      <w:r w:rsidRPr="00F0651F">
        <w:rPr>
          <w:rFonts w:ascii="Arial" w:hAnsi="Arial" w:cs="Arial"/>
          <w:szCs w:val="28"/>
        </w:rPr>
        <w:t>7. Финансирование расходов по организации и проведению социально значимых работ осуществляется за счет средств местного бюджета.</w:t>
      </w:r>
    </w:p>
    <w:p w:rsidR="008E7F00" w:rsidRPr="008E7F00" w:rsidRDefault="008E7F00" w:rsidP="008E7F00">
      <w:pPr>
        <w:autoSpaceDE w:val="0"/>
        <w:autoSpaceDN w:val="0"/>
        <w:adjustRightInd w:val="0"/>
        <w:ind w:firstLine="709"/>
        <w:jc w:val="both"/>
        <w:rPr>
          <w:rFonts w:ascii="Arial" w:hAnsi="Arial" w:cs="Arial"/>
          <w:szCs w:val="28"/>
        </w:rPr>
      </w:pPr>
    </w:p>
    <w:p w:rsidR="008E7F00" w:rsidRDefault="008E7F00" w:rsidP="008E7F00">
      <w:pPr>
        <w:autoSpaceDE w:val="0"/>
        <w:autoSpaceDN w:val="0"/>
        <w:adjustRightInd w:val="0"/>
        <w:jc w:val="center"/>
        <w:outlineLvl w:val="0"/>
        <w:rPr>
          <w:rFonts w:ascii="Arial" w:hAnsi="Arial" w:cs="Arial"/>
          <w:szCs w:val="28"/>
        </w:rPr>
      </w:pPr>
      <w:r w:rsidRPr="008E7F00">
        <w:rPr>
          <w:rFonts w:ascii="Arial" w:hAnsi="Arial" w:cs="Arial"/>
          <w:bCs/>
          <w:szCs w:val="28"/>
        </w:rPr>
        <w:t xml:space="preserve">2. Порядок принятия решения о </w:t>
      </w:r>
      <w:r w:rsidRPr="008E7F00">
        <w:rPr>
          <w:rFonts w:ascii="Arial" w:hAnsi="Arial" w:cs="Arial"/>
          <w:szCs w:val="28"/>
        </w:rPr>
        <w:t>проведении социально значимых работ</w:t>
      </w:r>
    </w:p>
    <w:p w:rsidR="008E7F00" w:rsidRDefault="008E7F00" w:rsidP="008E7F00">
      <w:pPr>
        <w:autoSpaceDE w:val="0"/>
        <w:autoSpaceDN w:val="0"/>
        <w:adjustRightInd w:val="0"/>
        <w:jc w:val="center"/>
        <w:outlineLvl w:val="0"/>
        <w:rPr>
          <w:rFonts w:ascii="Arial" w:hAnsi="Arial" w:cs="Arial"/>
          <w:szCs w:val="28"/>
        </w:rPr>
      </w:pP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8.1. Думы муниципального образования « </w:t>
      </w:r>
      <w:proofErr w:type="spellStart"/>
      <w:r w:rsidRPr="008E7F00">
        <w:rPr>
          <w:rFonts w:ascii="Arial" w:hAnsi="Arial" w:cs="Arial"/>
          <w:szCs w:val="28"/>
        </w:rPr>
        <w:t>Люры</w:t>
      </w:r>
      <w:proofErr w:type="spellEnd"/>
      <w:r w:rsidRPr="008E7F00">
        <w:rPr>
          <w:rFonts w:ascii="Arial" w:hAnsi="Arial" w:cs="Arial"/>
          <w:szCs w:val="28"/>
        </w:rPr>
        <w:t>»;</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8.2.  Главы  </w:t>
      </w:r>
      <w:proofErr w:type="gramStart"/>
      <w:r w:rsidRPr="008E7F00">
        <w:rPr>
          <w:rFonts w:ascii="Arial" w:hAnsi="Arial" w:cs="Arial"/>
          <w:szCs w:val="28"/>
        </w:rPr>
        <w:t>муниципального</w:t>
      </w:r>
      <w:proofErr w:type="gramEnd"/>
      <w:r w:rsidRPr="008E7F00">
        <w:rPr>
          <w:rFonts w:ascii="Arial" w:hAnsi="Arial" w:cs="Arial"/>
          <w:szCs w:val="28"/>
        </w:rPr>
        <w:t xml:space="preserve"> образовании « </w:t>
      </w:r>
      <w:proofErr w:type="spellStart"/>
      <w:r w:rsidRPr="008E7F00">
        <w:rPr>
          <w:rFonts w:ascii="Arial" w:hAnsi="Arial" w:cs="Arial"/>
          <w:szCs w:val="28"/>
        </w:rPr>
        <w:t>Люры</w:t>
      </w:r>
      <w:proofErr w:type="spellEnd"/>
      <w:r w:rsidRPr="008E7F00">
        <w:rPr>
          <w:rFonts w:ascii="Arial" w:hAnsi="Arial" w:cs="Arial"/>
          <w:szCs w:val="28"/>
        </w:rPr>
        <w:t>».</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9. </w:t>
      </w:r>
      <w:proofErr w:type="gramStart"/>
      <w:r w:rsidRPr="008E7F00">
        <w:rPr>
          <w:rFonts w:ascii="Arial" w:hAnsi="Arial" w:cs="Arial"/>
          <w:szCs w:val="28"/>
        </w:rPr>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8E7F00" w:rsidRPr="008E7F00" w:rsidRDefault="008E7F00" w:rsidP="008E7F00">
      <w:pPr>
        <w:autoSpaceDE w:val="0"/>
        <w:autoSpaceDN w:val="0"/>
        <w:adjustRightInd w:val="0"/>
        <w:ind w:firstLine="709"/>
        <w:jc w:val="both"/>
        <w:rPr>
          <w:rFonts w:ascii="Arial" w:hAnsi="Arial" w:cs="Arial"/>
          <w:szCs w:val="28"/>
        </w:rPr>
      </w:pPr>
      <w:bookmarkStart w:id="0" w:name="sub_13061"/>
      <w:r w:rsidRPr="008E7F00">
        <w:rPr>
          <w:rFonts w:ascii="Arial" w:hAnsi="Arial" w:cs="Arial"/>
          <w:szCs w:val="28"/>
        </w:rPr>
        <w:t>10.1. выявляют потребности муниципального образования  в выполнении отдельных видов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bookmarkStart w:id="1" w:name="sub_13062"/>
      <w:bookmarkEnd w:id="0"/>
      <w:r w:rsidRPr="008E7F00">
        <w:rPr>
          <w:rFonts w:ascii="Arial" w:hAnsi="Arial" w:cs="Arial"/>
          <w:szCs w:val="28"/>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8E7F00" w:rsidRPr="008E7F00" w:rsidRDefault="008E7F00" w:rsidP="008E7F00">
      <w:pPr>
        <w:autoSpaceDE w:val="0"/>
        <w:autoSpaceDN w:val="0"/>
        <w:adjustRightInd w:val="0"/>
        <w:ind w:firstLine="709"/>
        <w:jc w:val="both"/>
        <w:rPr>
          <w:rFonts w:ascii="Arial" w:hAnsi="Arial" w:cs="Arial"/>
          <w:szCs w:val="28"/>
        </w:rPr>
      </w:pPr>
      <w:bookmarkStart w:id="2" w:name="sub_13063"/>
      <w:bookmarkEnd w:id="1"/>
      <w:r w:rsidRPr="008E7F00">
        <w:rPr>
          <w:rFonts w:ascii="Arial" w:hAnsi="Arial" w:cs="Arial"/>
          <w:szCs w:val="28"/>
        </w:rPr>
        <w:lastRenderedPageBreak/>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8E7F00" w:rsidRPr="008E7F00" w:rsidRDefault="008E7F00" w:rsidP="008E7F00">
      <w:pPr>
        <w:autoSpaceDE w:val="0"/>
        <w:autoSpaceDN w:val="0"/>
        <w:adjustRightInd w:val="0"/>
        <w:ind w:firstLine="709"/>
        <w:jc w:val="both"/>
        <w:rPr>
          <w:rFonts w:ascii="Arial" w:hAnsi="Arial" w:cs="Arial"/>
          <w:szCs w:val="28"/>
        </w:rPr>
      </w:pPr>
      <w:bookmarkStart w:id="3" w:name="sub_13064"/>
      <w:bookmarkEnd w:id="2"/>
      <w:r w:rsidRPr="008E7F00">
        <w:rPr>
          <w:rFonts w:ascii="Arial" w:hAnsi="Arial" w:cs="Arial"/>
          <w:szCs w:val="28"/>
        </w:rPr>
        <w:t>10.4. прогнозирует социальные и экономические результаты привлечения местного населения к социально значимым работам.</w:t>
      </w:r>
    </w:p>
    <w:bookmarkEnd w:id="3"/>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 Решение о привлечении граждан к выполнению на добровольной основе социально значимых работ должно содержать:</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12.1. наименование вопроса местного значения, для решения которого организуются социально значимые работы;</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12.2. виды и объемы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12.3. время, место, планируемые сроки их проведения;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12.4. объем затрат на их организацию и проведение, порядок и источники финансирования;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12.5. должностные лица, ответственные за организационное и материально-техническое обеспечение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13. Решение о привлечении граждан к выполнению социально значимых работ для муниципального образования должно быть опубликовано.</w:t>
      </w:r>
    </w:p>
    <w:p w:rsid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8E7F00" w:rsidRDefault="008E7F00" w:rsidP="008E7F00">
      <w:pPr>
        <w:autoSpaceDE w:val="0"/>
        <w:autoSpaceDN w:val="0"/>
        <w:adjustRightInd w:val="0"/>
        <w:rPr>
          <w:rFonts w:ascii="Arial" w:hAnsi="Arial" w:cs="Arial"/>
          <w:szCs w:val="28"/>
        </w:rPr>
      </w:pPr>
    </w:p>
    <w:p w:rsidR="008E7F00" w:rsidRPr="008E7F00" w:rsidRDefault="008E7F00" w:rsidP="008E7F00">
      <w:pPr>
        <w:autoSpaceDE w:val="0"/>
        <w:autoSpaceDN w:val="0"/>
        <w:adjustRightInd w:val="0"/>
        <w:jc w:val="center"/>
        <w:rPr>
          <w:rFonts w:ascii="Arial" w:hAnsi="Arial" w:cs="Arial"/>
          <w:bCs/>
          <w:szCs w:val="28"/>
        </w:rPr>
      </w:pPr>
      <w:r w:rsidRPr="008E7F00">
        <w:rPr>
          <w:rFonts w:ascii="Arial" w:hAnsi="Arial" w:cs="Arial"/>
          <w:szCs w:val="28"/>
        </w:rPr>
        <w:t xml:space="preserve">3. Организация и проведение </w:t>
      </w:r>
      <w:r w:rsidRPr="008E7F00">
        <w:rPr>
          <w:rFonts w:ascii="Arial" w:hAnsi="Arial" w:cs="Arial"/>
          <w:bCs/>
          <w:szCs w:val="28"/>
        </w:rPr>
        <w:t>социально значимых работ</w:t>
      </w:r>
    </w:p>
    <w:p w:rsidR="008E7F00" w:rsidRDefault="008E7F00" w:rsidP="008E7F00">
      <w:pPr>
        <w:autoSpaceDE w:val="0"/>
        <w:autoSpaceDN w:val="0"/>
        <w:adjustRightInd w:val="0"/>
        <w:jc w:val="center"/>
        <w:rPr>
          <w:rFonts w:ascii="Arial" w:hAnsi="Arial" w:cs="Arial"/>
          <w:szCs w:val="28"/>
        </w:rPr>
      </w:pP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 Администрация муниципального образования: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15.2. принимает заявки граждан на участие в социально значимых работах;</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15.4. определяет участникам конкретный вид и объем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15.5. обеспечивает участников социально значимых работ необходимым инвентарем;</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15.6. организует проведение инструктажа по технике безопасности;</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15.7. осуществляет непосредственный контроль хода проведения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17. При привлечении местного населения к социально значимым работам должностные лица администрации муниципального образования руководствуются </w:t>
      </w:r>
      <w:r w:rsidRPr="008E7F00">
        <w:rPr>
          <w:rFonts w:ascii="Arial" w:hAnsi="Arial" w:cs="Arial"/>
          <w:szCs w:val="28"/>
        </w:rPr>
        <w:lastRenderedPageBreak/>
        <w:t>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8E7F00" w:rsidRPr="008E7F00" w:rsidRDefault="008E7F00" w:rsidP="008E7F00">
      <w:pPr>
        <w:autoSpaceDE w:val="0"/>
        <w:autoSpaceDN w:val="0"/>
        <w:adjustRightInd w:val="0"/>
        <w:ind w:firstLine="709"/>
        <w:rPr>
          <w:rFonts w:ascii="Arial" w:hAnsi="Arial" w:cs="Arial"/>
          <w:szCs w:val="28"/>
        </w:rPr>
      </w:pPr>
    </w:p>
    <w:p w:rsidR="008E7F00" w:rsidRPr="008E7F00" w:rsidRDefault="008E7F00" w:rsidP="008E7F00">
      <w:pPr>
        <w:autoSpaceDE w:val="0"/>
        <w:autoSpaceDN w:val="0"/>
        <w:adjustRightInd w:val="0"/>
        <w:rPr>
          <w:rFonts w:ascii="Arial" w:hAnsi="Arial" w:cs="Arial"/>
          <w:szCs w:val="28"/>
        </w:rPr>
      </w:pPr>
    </w:p>
    <w:p w:rsidR="00C9205E" w:rsidRPr="00F96815" w:rsidRDefault="00C9205E" w:rsidP="00C9205E">
      <w:pPr>
        <w:jc w:val="center"/>
        <w:rPr>
          <w:rFonts w:ascii="Arial" w:hAnsi="Arial" w:cs="Arial"/>
          <w:b/>
          <w:bCs/>
          <w:sz w:val="32"/>
          <w:szCs w:val="32"/>
        </w:rPr>
      </w:pPr>
    </w:p>
    <w:sectPr w:rsidR="00C9205E" w:rsidRPr="00F96815" w:rsidSect="005A5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176"/>
    <w:multiLevelType w:val="hybridMultilevel"/>
    <w:tmpl w:val="DE8A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05E"/>
    <w:rsid w:val="002C20F3"/>
    <w:rsid w:val="005A51CC"/>
    <w:rsid w:val="00746B2C"/>
    <w:rsid w:val="008315ED"/>
    <w:rsid w:val="008E7F00"/>
    <w:rsid w:val="00C9205E"/>
    <w:rsid w:val="00F0651F"/>
    <w:rsid w:val="00F9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205E"/>
    <w:rPr>
      <w:color w:val="0000FF"/>
      <w:u w:val="single"/>
    </w:rPr>
  </w:style>
  <w:style w:type="paragraph" w:customStyle="1" w:styleId="ConsNormal">
    <w:name w:val="ConsNormal"/>
    <w:uiPriority w:val="99"/>
    <w:rsid w:val="00C920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F06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2017-04-28T02:47:00Z</dcterms:created>
  <dcterms:modified xsi:type="dcterms:W3CDTF">2017-04-28T06:46:00Z</dcterms:modified>
</cp:coreProperties>
</file>